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27" w:rsidRPr="00077F90" w:rsidRDefault="000F3A27" w:rsidP="00EE3424">
      <w:pPr>
        <w:tabs>
          <w:tab w:val="left" w:pos="0"/>
        </w:tabs>
        <w:ind w:right="566"/>
        <w:rPr>
          <w:sz w:val="16"/>
          <w:szCs w:val="16"/>
        </w:rPr>
      </w:pPr>
      <w:bookmarkStart w:id="0" w:name="_GoBack"/>
      <w:bookmarkEnd w:id="0"/>
      <w:r w:rsidRPr="00077F90">
        <w:rPr>
          <w:sz w:val="16"/>
          <w:szCs w:val="16"/>
        </w:rPr>
        <w:t>Servicio Nacional de Aduanas</w:t>
      </w:r>
    </w:p>
    <w:p w:rsidR="000F3A27" w:rsidRPr="00136FA5" w:rsidRDefault="000F3A27" w:rsidP="00EE3424">
      <w:pPr>
        <w:tabs>
          <w:tab w:val="left" w:pos="0"/>
        </w:tabs>
        <w:ind w:right="566"/>
        <w:rPr>
          <w:b/>
          <w:sz w:val="16"/>
          <w:szCs w:val="16"/>
        </w:rPr>
      </w:pPr>
      <w:r w:rsidRPr="00136FA5">
        <w:rPr>
          <w:b/>
          <w:sz w:val="16"/>
          <w:szCs w:val="16"/>
        </w:rPr>
        <w:t>Dirección Nacional</w:t>
      </w:r>
    </w:p>
    <w:p w:rsidR="00F82C86" w:rsidRPr="00EB690B" w:rsidRDefault="00F82C86" w:rsidP="00136FA5">
      <w:pPr>
        <w:jc w:val="both"/>
        <w:rPr>
          <w:rFonts w:cs="Arial"/>
          <w:sz w:val="22"/>
          <w:szCs w:val="22"/>
          <w:lang w:val="es-ES_tradnl"/>
        </w:rPr>
      </w:pPr>
    </w:p>
    <w:p w:rsidR="00F82C86" w:rsidRPr="00EB690B" w:rsidRDefault="001F140F" w:rsidP="00136FA5">
      <w:pPr>
        <w:jc w:val="both"/>
        <w:rPr>
          <w:rFonts w:cs="Arial"/>
          <w:b/>
          <w:sz w:val="22"/>
          <w:szCs w:val="22"/>
        </w:rPr>
      </w:pPr>
      <w:r w:rsidRPr="00EB690B">
        <w:rPr>
          <w:rFonts w:cs="Arial"/>
          <w:b/>
          <w:sz w:val="22"/>
          <w:szCs w:val="22"/>
          <w:lang w:val="es-ES_tradnl"/>
        </w:rPr>
        <w:t xml:space="preserve">RESOLUCIÓN EXENTA N° </w:t>
      </w:r>
    </w:p>
    <w:p w:rsidR="002F7145" w:rsidRDefault="002F7145" w:rsidP="00136FA5">
      <w:pPr>
        <w:jc w:val="both"/>
        <w:rPr>
          <w:rFonts w:cs="Arial"/>
          <w:b/>
          <w:sz w:val="22"/>
          <w:szCs w:val="22"/>
          <w:lang w:val="es-ES_tradnl"/>
        </w:rPr>
      </w:pPr>
    </w:p>
    <w:p w:rsidR="001F140F" w:rsidRPr="00EB690B" w:rsidRDefault="001F140F" w:rsidP="00136FA5">
      <w:pPr>
        <w:jc w:val="both"/>
        <w:rPr>
          <w:rFonts w:cs="Arial"/>
          <w:b/>
          <w:sz w:val="22"/>
          <w:szCs w:val="22"/>
          <w:lang w:val="es-ES_tradnl"/>
        </w:rPr>
      </w:pPr>
      <w:r w:rsidRPr="00EB690B">
        <w:rPr>
          <w:rFonts w:cs="Arial"/>
          <w:b/>
          <w:sz w:val="22"/>
          <w:szCs w:val="22"/>
          <w:lang w:val="es-ES_tradnl"/>
        </w:rPr>
        <w:t xml:space="preserve">VALPARAÍSO, </w:t>
      </w:r>
    </w:p>
    <w:p w:rsidR="00EB690B" w:rsidRPr="00EB690B" w:rsidRDefault="00EB690B" w:rsidP="00136FA5">
      <w:pPr>
        <w:tabs>
          <w:tab w:val="left" w:pos="-1440"/>
        </w:tabs>
        <w:jc w:val="both"/>
        <w:rPr>
          <w:sz w:val="22"/>
          <w:szCs w:val="22"/>
        </w:rPr>
      </w:pPr>
    </w:p>
    <w:p w:rsidR="001F140F" w:rsidRPr="00EB690B" w:rsidRDefault="001F140F" w:rsidP="00136FA5">
      <w:pPr>
        <w:tabs>
          <w:tab w:val="left" w:pos="-1440"/>
        </w:tabs>
        <w:jc w:val="both"/>
        <w:rPr>
          <w:b/>
          <w:sz w:val="22"/>
          <w:szCs w:val="22"/>
          <w:lang w:val="es-ES_tradnl"/>
        </w:rPr>
      </w:pPr>
      <w:r w:rsidRPr="00EB690B">
        <w:rPr>
          <w:b/>
          <w:sz w:val="22"/>
          <w:szCs w:val="22"/>
          <w:lang w:val="es-ES_tradnl"/>
        </w:rPr>
        <w:t>VISTOS:</w:t>
      </w:r>
    </w:p>
    <w:p w:rsidR="001F140F" w:rsidRPr="00EB690B" w:rsidRDefault="001F140F" w:rsidP="00136FA5">
      <w:pPr>
        <w:tabs>
          <w:tab w:val="left" w:pos="-1440"/>
        </w:tabs>
        <w:jc w:val="both"/>
        <w:rPr>
          <w:sz w:val="22"/>
          <w:szCs w:val="22"/>
          <w:lang w:val="es-ES_tradnl"/>
        </w:rPr>
      </w:pPr>
    </w:p>
    <w:p w:rsidR="00FC37E2" w:rsidRDefault="001F140F" w:rsidP="00136FA5">
      <w:pPr>
        <w:tabs>
          <w:tab w:val="left" w:pos="-1440"/>
        </w:tabs>
        <w:jc w:val="both"/>
        <w:rPr>
          <w:sz w:val="22"/>
          <w:szCs w:val="22"/>
          <w:lang w:val="es-ES_tradnl"/>
        </w:rPr>
      </w:pPr>
      <w:r w:rsidRPr="00EB690B">
        <w:rPr>
          <w:sz w:val="22"/>
          <w:szCs w:val="22"/>
          <w:lang w:val="es-ES_tradnl"/>
        </w:rPr>
        <w:t xml:space="preserve">El artículo 108 del Decreto con Fuerza de Ley N° 30, de 2004, del Ministerio de Hacienda, que aprueba el texto refundido, coordinado y sistematizado del Decreto con Fuerza de Ley N° 213, de 1953, del Ministerio de Hacienda, sobre Ordenanza </w:t>
      </w:r>
      <w:r w:rsidR="00762DDB">
        <w:rPr>
          <w:sz w:val="22"/>
          <w:szCs w:val="22"/>
          <w:lang w:val="es-ES_tradnl"/>
        </w:rPr>
        <w:t>d</w:t>
      </w:r>
      <w:r w:rsidRPr="00EB690B">
        <w:rPr>
          <w:sz w:val="22"/>
          <w:szCs w:val="22"/>
          <w:lang w:val="es-ES_tradnl"/>
        </w:rPr>
        <w:t>e Aduanas</w:t>
      </w:r>
      <w:r w:rsidR="004C7DE2">
        <w:rPr>
          <w:sz w:val="22"/>
          <w:szCs w:val="22"/>
          <w:lang w:val="es-ES_tradnl"/>
        </w:rPr>
        <w:t>, reemplazado por el artículo 1 N° 11 de la Ley N° 20.997 que Moderniza la Legislación Aduanera</w:t>
      </w:r>
      <w:r w:rsidR="00481510">
        <w:rPr>
          <w:sz w:val="22"/>
          <w:szCs w:val="22"/>
          <w:lang w:val="es-ES_tradnl"/>
        </w:rPr>
        <w:t>.</w:t>
      </w:r>
    </w:p>
    <w:p w:rsidR="004C7DE2" w:rsidRDefault="004C7DE2" w:rsidP="00136FA5">
      <w:pPr>
        <w:tabs>
          <w:tab w:val="left" w:pos="-1440"/>
        </w:tabs>
        <w:jc w:val="both"/>
        <w:rPr>
          <w:sz w:val="22"/>
          <w:szCs w:val="22"/>
          <w:lang w:val="es-ES_tradnl"/>
        </w:rPr>
      </w:pPr>
    </w:p>
    <w:p w:rsidR="004C7DE2" w:rsidRPr="00EB690B" w:rsidRDefault="004C7DE2" w:rsidP="00136FA5">
      <w:pPr>
        <w:tabs>
          <w:tab w:val="left" w:pos="-1440"/>
        </w:tabs>
        <w:jc w:val="both"/>
        <w:rPr>
          <w:sz w:val="22"/>
          <w:szCs w:val="22"/>
          <w:lang w:val="es-ES_tradnl"/>
        </w:rPr>
      </w:pPr>
      <w:r>
        <w:rPr>
          <w:sz w:val="22"/>
          <w:szCs w:val="22"/>
          <w:lang w:val="es-ES_tradnl"/>
        </w:rPr>
        <w:t>Los artículos segundo y quinto transitorios de la señalada ley</w:t>
      </w:r>
      <w:r w:rsidR="00481510">
        <w:rPr>
          <w:sz w:val="22"/>
          <w:szCs w:val="22"/>
          <w:lang w:val="es-ES_tradnl"/>
        </w:rPr>
        <w:t>.</w:t>
      </w:r>
    </w:p>
    <w:p w:rsidR="006B149F" w:rsidRDefault="006B149F" w:rsidP="00136FA5">
      <w:pPr>
        <w:tabs>
          <w:tab w:val="left" w:pos="-1440"/>
        </w:tabs>
        <w:jc w:val="both"/>
        <w:rPr>
          <w:sz w:val="22"/>
          <w:szCs w:val="22"/>
          <w:lang w:val="es-ES_tradnl"/>
        </w:rPr>
      </w:pPr>
    </w:p>
    <w:p w:rsidR="001F140F" w:rsidRDefault="001F140F" w:rsidP="00136FA5">
      <w:pPr>
        <w:tabs>
          <w:tab w:val="left" w:pos="-1440"/>
        </w:tabs>
        <w:jc w:val="both"/>
        <w:rPr>
          <w:sz w:val="22"/>
          <w:szCs w:val="22"/>
          <w:lang w:val="es-ES_tradnl"/>
        </w:rPr>
      </w:pPr>
      <w:r w:rsidRPr="00EB690B">
        <w:rPr>
          <w:sz w:val="22"/>
          <w:szCs w:val="22"/>
          <w:lang w:val="es-ES_tradnl"/>
        </w:rPr>
        <w:t>El Decreto Supremo N°………..del Ministerio de Hacienda, de fecha …………………. de 201</w:t>
      </w:r>
      <w:r w:rsidR="001A0F21">
        <w:rPr>
          <w:sz w:val="22"/>
          <w:szCs w:val="22"/>
          <w:lang w:val="es-ES_tradnl"/>
        </w:rPr>
        <w:t>8</w:t>
      </w:r>
      <w:r w:rsidRPr="00EB690B">
        <w:rPr>
          <w:sz w:val="22"/>
          <w:szCs w:val="22"/>
          <w:lang w:val="es-ES_tradnl"/>
        </w:rPr>
        <w:t>, que aprueba los requisitos y condiciones que deberán cumplir las autorizaciones otorgadas por el Directo</w:t>
      </w:r>
      <w:r w:rsidR="006B149F">
        <w:rPr>
          <w:sz w:val="22"/>
          <w:szCs w:val="22"/>
          <w:lang w:val="es-ES_tradnl"/>
        </w:rPr>
        <w:t>r Nacional</w:t>
      </w:r>
      <w:r w:rsidR="00400838">
        <w:rPr>
          <w:sz w:val="22"/>
          <w:szCs w:val="22"/>
          <w:lang w:val="es-ES_tradnl"/>
        </w:rPr>
        <w:t xml:space="preserve"> de Aduanas</w:t>
      </w:r>
      <w:r w:rsidR="004C7DE2">
        <w:rPr>
          <w:sz w:val="22"/>
          <w:szCs w:val="22"/>
          <w:lang w:val="es-ES_tradnl"/>
        </w:rPr>
        <w:t>,</w:t>
      </w:r>
      <w:r w:rsidR="004C7DE2" w:rsidRPr="00EB690B">
        <w:rPr>
          <w:sz w:val="22"/>
          <w:szCs w:val="22"/>
          <w:lang w:val="es-ES_tradnl"/>
        </w:rPr>
        <w:t xml:space="preserve"> para la </w:t>
      </w:r>
      <w:r w:rsidR="00E85936">
        <w:rPr>
          <w:sz w:val="22"/>
          <w:szCs w:val="22"/>
          <w:lang w:val="es-ES_tradnl"/>
        </w:rPr>
        <w:t>A</w:t>
      </w:r>
      <w:r w:rsidR="004C7DE2" w:rsidRPr="00EB690B">
        <w:rPr>
          <w:sz w:val="22"/>
          <w:szCs w:val="22"/>
          <w:lang w:val="es-ES_tradnl"/>
        </w:rPr>
        <w:t xml:space="preserve">dmisión </w:t>
      </w:r>
      <w:r w:rsidR="00E85936">
        <w:rPr>
          <w:sz w:val="22"/>
          <w:szCs w:val="22"/>
          <w:lang w:val="es-ES_tradnl"/>
        </w:rPr>
        <w:t>T</w:t>
      </w:r>
      <w:r w:rsidR="004C7DE2" w:rsidRPr="00EB690B">
        <w:rPr>
          <w:sz w:val="22"/>
          <w:szCs w:val="22"/>
          <w:lang w:val="es-ES_tradnl"/>
        </w:rPr>
        <w:t xml:space="preserve">emporal para </w:t>
      </w:r>
      <w:r w:rsidR="00E85936">
        <w:rPr>
          <w:sz w:val="22"/>
          <w:szCs w:val="22"/>
          <w:lang w:val="es-ES_tradnl"/>
        </w:rPr>
        <w:t>P</w:t>
      </w:r>
      <w:r w:rsidR="004C7DE2" w:rsidRPr="00EB690B">
        <w:rPr>
          <w:sz w:val="22"/>
          <w:szCs w:val="22"/>
          <w:lang w:val="es-ES_tradnl"/>
        </w:rPr>
        <w:t xml:space="preserve">erfeccionamiento </w:t>
      </w:r>
      <w:r w:rsidR="00E85936">
        <w:rPr>
          <w:sz w:val="22"/>
          <w:szCs w:val="22"/>
          <w:lang w:val="es-ES_tradnl"/>
        </w:rPr>
        <w:t>A</w:t>
      </w:r>
      <w:r w:rsidR="004C7DE2" w:rsidRPr="00EB690B">
        <w:rPr>
          <w:sz w:val="22"/>
          <w:szCs w:val="22"/>
          <w:lang w:val="es-ES_tradnl"/>
        </w:rPr>
        <w:t>ctivo</w:t>
      </w:r>
      <w:r w:rsidR="001649F6">
        <w:rPr>
          <w:sz w:val="22"/>
          <w:szCs w:val="22"/>
          <w:lang w:val="es-ES_tradnl"/>
        </w:rPr>
        <w:t xml:space="preserve"> (en adelante, “el Decreto”)</w:t>
      </w:r>
      <w:r w:rsidR="006B149F">
        <w:rPr>
          <w:sz w:val="22"/>
          <w:szCs w:val="22"/>
          <w:lang w:val="es-ES_tradnl"/>
        </w:rPr>
        <w:t>.</w:t>
      </w:r>
    </w:p>
    <w:p w:rsidR="008D2D1B" w:rsidRDefault="008D2D1B" w:rsidP="00136FA5">
      <w:pPr>
        <w:tabs>
          <w:tab w:val="left" w:pos="-1440"/>
        </w:tabs>
        <w:jc w:val="both"/>
        <w:rPr>
          <w:sz w:val="22"/>
          <w:szCs w:val="22"/>
          <w:lang w:val="es-ES_tradnl"/>
        </w:rPr>
      </w:pPr>
    </w:p>
    <w:p w:rsidR="008D2D1B" w:rsidRPr="00EB690B" w:rsidRDefault="00721153" w:rsidP="00136FA5">
      <w:pPr>
        <w:tabs>
          <w:tab w:val="left" w:pos="-1440"/>
        </w:tabs>
        <w:jc w:val="both"/>
        <w:rPr>
          <w:sz w:val="22"/>
          <w:szCs w:val="22"/>
          <w:lang w:val="es-ES_tradnl"/>
        </w:rPr>
      </w:pPr>
      <w:r>
        <w:rPr>
          <w:bCs/>
          <w:sz w:val="22"/>
          <w:szCs w:val="22"/>
          <w:lang w:val="es-ES"/>
        </w:rPr>
        <w:lastRenderedPageBreak/>
        <w:t xml:space="preserve">La </w:t>
      </w:r>
      <w:r w:rsidRPr="00116964">
        <w:rPr>
          <w:bCs/>
          <w:sz w:val="22"/>
          <w:szCs w:val="22"/>
          <w:lang w:val="es-ES"/>
        </w:rPr>
        <w:t>Resolución N° 1</w:t>
      </w:r>
      <w:r>
        <w:rPr>
          <w:bCs/>
          <w:sz w:val="22"/>
          <w:szCs w:val="22"/>
          <w:lang w:val="es-ES"/>
        </w:rPr>
        <w:t>.</w:t>
      </w:r>
      <w:r w:rsidRPr="00116964">
        <w:rPr>
          <w:bCs/>
          <w:sz w:val="22"/>
          <w:szCs w:val="22"/>
          <w:lang w:val="es-ES"/>
        </w:rPr>
        <w:t>300</w:t>
      </w:r>
      <w:r>
        <w:rPr>
          <w:bCs/>
          <w:sz w:val="22"/>
          <w:szCs w:val="22"/>
          <w:lang w:val="es-ES"/>
        </w:rPr>
        <w:t>, de 14.03.</w:t>
      </w:r>
      <w:r w:rsidRPr="00116964">
        <w:rPr>
          <w:bCs/>
          <w:sz w:val="22"/>
          <w:szCs w:val="22"/>
          <w:lang w:val="es-ES"/>
        </w:rPr>
        <w:t>2006</w:t>
      </w:r>
      <w:r>
        <w:rPr>
          <w:bCs/>
          <w:sz w:val="22"/>
          <w:szCs w:val="22"/>
          <w:lang w:val="es-ES"/>
        </w:rPr>
        <w:t>,</w:t>
      </w:r>
      <w:r w:rsidRPr="00116964">
        <w:rPr>
          <w:bCs/>
          <w:sz w:val="22"/>
          <w:szCs w:val="22"/>
          <w:lang w:val="es-ES"/>
        </w:rPr>
        <w:t xml:space="preserve"> del Director Nacional</w:t>
      </w:r>
      <w:r>
        <w:rPr>
          <w:bCs/>
          <w:sz w:val="22"/>
          <w:szCs w:val="22"/>
          <w:lang w:val="es-ES"/>
        </w:rPr>
        <w:t xml:space="preserve"> de Aduanas,</w:t>
      </w:r>
      <w:r w:rsidRPr="00116964">
        <w:rPr>
          <w:bCs/>
          <w:sz w:val="22"/>
          <w:szCs w:val="22"/>
          <w:lang w:val="es-ES"/>
        </w:rPr>
        <w:t xml:space="preserve"> </w:t>
      </w:r>
      <w:r>
        <w:rPr>
          <w:bCs/>
          <w:sz w:val="22"/>
          <w:szCs w:val="22"/>
          <w:lang w:val="es-ES"/>
        </w:rPr>
        <w:t xml:space="preserve">que fijó </w:t>
      </w:r>
      <w:r>
        <w:rPr>
          <w:sz w:val="22"/>
          <w:szCs w:val="22"/>
          <w:lang w:val="es-ES_tradnl"/>
        </w:rPr>
        <w:t>e</w:t>
      </w:r>
      <w:r w:rsidR="008D2D1B">
        <w:rPr>
          <w:sz w:val="22"/>
          <w:szCs w:val="22"/>
          <w:lang w:val="es-ES_tradnl"/>
        </w:rPr>
        <w:t xml:space="preserve">l </w:t>
      </w:r>
      <w:r>
        <w:rPr>
          <w:sz w:val="22"/>
          <w:szCs w:val="22"/>
          <w:lang w:val="es-ES_tradnl"/>
        </w:rPr>
        <w:t xml:space="preserve">texto del </w:t>
      </w:r>
      <w:r w:rsidR="008D2D1B">
        <w:rPr>
          <w:sz w:val="22"/>
          <w:szCs w:val="22"/>
          <w:lang w:val="es-ES_tradnl"/>
        </w:rPr>
        <w:t>Compendio de Normas Aduaneras</w:t>
      </w:r>
      <w:r>
        <w:rPr>
          <w:sz w:val="22"/>
          <w:szCs w:val="22"/>
          <w:lang w:val="es-ES_tradnl"/>
        </w:rPr>
        <w:t xml:space="preserve"> y sus modificaciones</w:t>
      </w:r>
      <w:r w:rsidR="00400838">
        <w:rPr>
          <w:bCs/>
          <w:sz w:val="22"/>
          <w:szCs w:val="22"/>
          <w:lang w:val="es-ES"/>
        </w:rPr>
        <w:t>.</w:t>
      </w:r>
    </w:p>
    <w:p w:rsidR="001F140F" w:rsidRDefault="001F140F" w:rsidP="00136FA5">
      <w:pPr>
        <w:tabs>
          <w:tab w:val="left" w:pos="-1440"/>
        </w:tabs>
        <w:jc w:val="both"/>
        <w:rPr>
          <w:sz w:val="22"/>
          <w:szCs w:val="22"/>
          <w:lang w:val="es-ES_tradnl"/>
        </w:rPr>
      </w:pPr>
    </w:p>
    <w:p w:rsidR="006E55E7" w:rsidRPr="00EB690B" w:rsidRDefault="006E55E7" w:rsidP="00136FA5">
      <w:pPr>
        <w:tabs>
          <w:tab w:val="left" w:pos="-1440"/>
        </w:tabs>
        <w:jc w:val="both"/>
        <w:rPr>
          <w:sz w:val="22"/>
          <w:szCs w:val="22"/>
          <w:lang w:val="es-ES_tradnl"/>
        </w:rPr>
      </w:pPr>
    </w:p>
    <w:p w:rsidR="001F140F" w:rsidRDefault="001F140F" w:rsidP="00136FA5">
      <w:pPr>
        <w:tabs>
          <w:tab w:val="left" w:pos="-1440"/>
        </w:tabs>
        <w:jc w:val="both"/>
        <w:rPr>
          <w:b/>
          <w:sz w:val="22"/>
          <w:szCs w:val="22"/>
          <w:lang w:val="es-ES_tradnl"/>
        </w:rPr>
      </w:pPr>
      <w:r w:rsidRPr="00EB690B">
        <w:rPr>
          <w:b/>
          <w:sz w:val="22"/>
          <w:szCs w:val="22"/>
          <w:lang w:val="es-ES_tradnl"/>
        </w:rPr>
        <w:t>CONSIDERANDO</w:t>
      </w:r>
      <w:r w:rsidR="008D2D1B">
        <w:rPr>
          <w:b/>
          <w:sz w:val="22"/>
          <w:szCs w:val="22"/>
          <w:lang w:val="es-ES_tradnl"/>
        </w:rPr>
        <w:t>:</w:t>
      </w:r>
    </w:p>
    <w:p w:rsidR="008D2D1B" w:rsidRDefault="008D2D1B" w:rsidP="00136FA5">
      <w:pPr>
        <w:tabs>
          <w:tab w:val="left" w:pos="-1440"/>
        </w:tabs>
        <w:jc w:val="both"/>
        <w:rPr>
          <w:b/>
          <w:sz w:val="22"/>
          <w:szCs w:val="22"/>
          <w:lang w:val="es-ES_tradnl"/>
        </w:rPr>
      </w:pPr>
    </w:p>
    <w:p w:rsidR="005C44F0" w:rsidRPr="005C44F0" w:rsidRDefault="005C44F0" w:rsidP="005C44F0">
      <w:pPr>
        <w:tabs>
          <w:tab w:val="left" w:pos="-1440"/>
        </w:tabs>
        <w:jc w:val="both"/>
        <w:rPr>
          <w:sz w:val="22"/>
          <w:szCs w:val="22"/>
          <w:lang w:val="es-ES_tradnl"/>
        </w:rPr>
      </w:pPr>
      <w:r w:rsidRPr="005C44F0">
        <w:rPr>
          <w:sz w:val="22"/>
          <w:szCs w:val="22"/>
          <w:lang w:val="es-ES_tradnl"/>
        </w:rPr>
        <w:t>1.- Que, el artículo 1 N° 11 de la Ley N° 20.997 reemplazó el artículo 108 de la Ordenanza de Aduanas, relativo a la Admisión Temporal para Perfeccionamiento Activo.</w:t>
      </w:r>
    </w:p>
    <w:p w:rsidR="005C44F0" w:rsidRPr="005C44F0" w:rsidRDefault="005C44F0" w:rsidP="005C44F0">
      <w:pPr>
        <w:tabs>
          <w:tab w:val="left" w:pos="-1440"/>
        </w:tabs>
        <w:jc w:val="both"/>
        <w:rPr>
          <w:sz w:val="22"/>
          <w:szCs w:val="22"/>
          <w:lang w:val="es-ES_tradnl"/>
        </w:rPr>
      </w:pPr>
    </w:p>
    <w:p w:rsidR="005C44F0" w:rsidRPr="005C44F0" w:rsidRDefault="005C44F0" w:rsidP="005C44F0">
      <w:pPr>
        <w:tabs>
          <w:tab w:val="left" w:pos="-1440"/>
        </w:tabs>
        <w:jc w:val="both"/>
        <w:rPr>
          <w:sz w:val="22"/>
          <w:szCs w:val="22"/>
          <w:lang w:val="es-ES"/>
        </w:rPr>
      </w:pPr>
      <w:r w:rsidRPr="005C44F0">
        <w:rPr>
          <w:sz w:val="22"/>
          <w:szCs w:val="22"/>
          <w:lang w:val="es-ES_tradnl"/>
        </w:rPr>
        <w:t xml:space="preserve">2.- Que, conforme al artículo quinto transitorio de la Ley N° 20.997, </w:t>
      </w:r>
      <w:r w:rsidRPr="005C44F0">
        <w:rPr>
          <w:sz w:val="22"/>
          <w:szCs w:val="22"/>
          <w:lang w:val="es-ES"/>
        </w:rPr>
        <w:t>dentro del plazo de un año contado desde su publicación, deberán dictarse los diversos decretos supremos, reglamentos y resoluciones que corresponda expedir para su aplicación.</w:t>
      </w:r>
    </w:p>
    <w:p w:rsidR="005C44F0" w:rsidRPr="005C44F0" w:rsidRDefault="005C44F0" w:rsidP="005C44F0">
      <w:pPr>
        <w:tabs>
          <w:tab w:val="left" w:pos="-1440"/>
        </w:tabs>
        <w:jc w:val="both"/>
        <w:rPr>
          <w:sz w:val="22"/>
          <w:szCs w:val="22"/>
          <w:lang w:val="es-ES"/>
        </w:rPr>
      </w:pPr>
    </w:p>
    <w:p w:rsidR="005C44F0" w:rsidRPr="005C44F0" w:rsidRDefault="005C44F0" w:rsidP="005C44F0">
      <w:pPr>
        <w:tabs>
          <w:tab w:val="left" w:pos="-1440"/>
        </w:tabs>
        <w:jc w:val="both"/>
        <w:rPr>
          <w:sz w:val="22"/>
          <w:szCs w:val="22"/>
          <w:lang w:val="es-ES_tradnl"/>
        </w:rPr>
      </w:pPr>
      <w:r w:rsidRPr="005C44F0">
        <w:rPr>
          <w:sz w:val="22"/>
          <w:szCs w:val="22"/>
          <w:lang w:val="es-ES_tradnl"/>
        </w:rPr>
        <w:t xml:space="preserve">3.- Que, conforme al artículo segundo transitorio de la Ley N° 20.997, los recintos que se encontraren acogidos al régimen de Admisión Temporal para Perfeccionamiento Activo al 13.03.2017, se regirán hasta su vencimiento por el respectivo decreto emanado del Ministerio de Hacienda conforme al cual fueron autorizados, y que dentro del plazo de un año contado desde la entrada en vigencia del decreto supremo a que se refiere el nuevo inciso primero del artículo </w:t>
      </w:r>
      <w:r w:rsidRPr="005C44F0">
        <w:rPr>
          <w:sz w:val="22"/>
          <w:szCs w:val="22"/>
          <w:lang w:val="es-ES_tradnl"/>
        </w:rPr>
        <w:lastRenderedPageBreak/>
        <w:t>108, podrán acogerse al nuevo régimen de perfeccionamiento activo, cumplidas las exigencias legales y reglamentarias que lo rigen.</w:t>
      </w:r>
    </w:p>
    <w:p w:rsidR="005C44F0" w:rsidRPr="005C44F0" w:rsidRDefault="005C44F0" w:rsidP="005C44F0">
      <w:pPr>
        <w:tabs>
          <w:tab w:val="left" w:pos="-1440"/>
        </w:tabs>
        <w:jc w:val="both"/>
        <w:rPr>
          <w:sz w:val="22"/>
          <w:szCs w:val="22"/>
          <w:lang w:val="es-ES_tradnl"/>
        </w:rPr>
      </w:pPr>
    </w:p>
    <w:p w:rsidR="005C44F0" w:rsidRPr="005C44F0" w:rsidRDefault="005C44F0" w:rsidP="005C44F0">
      <w:pPr>
        <w:tabs>
          <w:tab w:val="left" w:pos="-1440"/>
        </w:tabs>
        <w:jc w:val="both"/>
        <w:rPr>
          <w:sz w:val="22"/>
          <w:szCs w:val="22"/>
          <w:lang w:val="es-ES"/>
        </w:rPr>
      </w:pPr>
      <w:r w:rsidRPr="005C44F0">
        <w:rPr>
          <w:sz w:val="22"/>
          <w:szCs w:val="22"/>
          <w:lang w:val="es-ES_tradnl"/>
        </w:rPr>
        <w:t>4.- Que, la citada modificación implica la derogación del Decreto N° 473, de 2003, del Ministerio de Hacienda, como asimismo dejar sin efecto la Resolución N° 4239, de 10.11.2003, del Director Nacional de Aduanas, incorporada como Apéndice IV del Capítulo III del Compendio de Normas Aduaneras, sobre Normas para la aplicación del régimen de Admisión Temporal para Perfeccionamiento Activo y sus Anexos.</w:t>
      </w:r>
    </w:p>
    <w:p w:rsidR="005C44F0" w:rsidRPr="005C44F0" w:rsidRDefault="005C44F0" w:rsidP="005C44F0">
      <w:pPr>
        <w:tabs>
          <w:tab w:val="left" w:pos="-1440"/>
        </w:tabs>
        <w:jc w:val="both"/>
        <w:rPr>
          <w:sz w:val="22"/>
          <w:szCs w:val="22"/>
          <w:lang w:val="es-ES_tradnl"/>
        </w:rPr>
      </w:pPr>
    </w:p>
    <w:p w:rsidR="005C44F0" w:rsidRPr="005C44F0" w:rsidRDefault="005C44F0" w:rsidP="005C44F0">
      <w:pPr>
        <w:tabs>
          <w:tab w:val="left" w:pos="-1440"/>
        </w:tabs>
        <w:jc w:val="both"/>
        <w:rPr>
          <w:sz w:val="22"/>
          <w:szCs w:val="22"/>
          <w:lang w:val="es-ES_tradnl"/>
        </w:rPr>
      </w:pPr>
      <w:r w:rsidRPr="005C44F0">
        <w:rPr>
          <w:sz w:val="22"/>
          <w:szCs w:val="22"/>
          <w:lang w:val="es-ES_tradnl"/>
        </w:rPr>
        <w:t>5.- Que, de conformidad con las mencionadas disposiciones de la Ley N° 20.997 y lo dispuesto en el Decreto, se hace necesario dictar una resolución que establezca el procedimiento para autorizar el régimen suspensivo de Admisión Temporal para Perfeccionamiento Activo, autorizar la habilitación del recinto respectivo y regular el funcionamiento del régimen, con sujeción a los requisitos y condiciones exigidos en el Decreto, e introducir dichas regulaciones en el Compendio de Normas Aduaneras.</w:t>
      </w:r>
    </w:p>
    <w:p w:rsidR="005C44F0" w:rsidRPr="005C44F0" w:rsidRDefault="005C44F0" w:rsidP="005C44F0">
      <w:pPr>
        <w:tabs>
          <w:tab w:val="left" w:pos="-1440"/>
        </w:tabs>
        <w:jc w:val="both"/>
        <w:rPr>
          <w:sz w:val="22"/>
          <w:szCs w:val="22"/>
          <w:lang w:val="es-ES_tradnl"/>
        </w:rPr>
      </w:pPr>
    </w:p>
    <w:p w:rsidR="005C44F0" w:rsidRPr="005C44F0" w:rsidRDefault="005C44F0" w:rsidP="005C44F0">
      <w:pPr>
        <w:tabs>
          <w:tab w:val="left" w:pos="-1440"/>
        </w:tabs>
        <w:jc w:val="both"/>
        <w:rPr>
          <w:sz w:val="22"/>
          <w:szCs w:val="22"/>
          <w:lang w:val="es-ES_tradnl"/>
        </w:rPr>
      </w:pPr>
      <w:r w:rsidRPr="005C44F0">
        <w:rPr>
          <w:sz w:val="22"/>
          <w:szCs w:val="22"/>
          <w:lang w:val="es-ES_tradnl"/>
        </w:rPr>
        <w:t>6.- Que, para efectos del funcionamiento del régimen, de conformidad con lo dispuesto en el artículo 108 de la Orde</w:t>
      </w:r>
      <w:r w:rsidRPr="005C44F0">
        <w:rPr>
          <w:sz w:val="22"/>
          <w:szCs w:val="22"/>
          <w:lang w:val="es-ES_tradnl"/>
        </w:rPr>
        <w:lastRenderedPageBreak/>
        <w:t>nanza de Aduanas sobre Admisión Temporal para Perfeccionamiento Activo, se ha estimado procedente que la salida al exterior del bien terminado o final, cuando no haya cambiado de posición arancelaria, a nivel de ocho dígitos, deberá efectuarse al amparo de una DUS de Reexportación que abona o cancela el régimen de admisión temporal, conjuntamente con una DUS de Exportación que ampara las mercancías nacionales o nacionalizadas efectivamente incorporadas o consumidas en los procesos autorizados</w:t>
      </w:r>
      <w:r w:rsidR="00C9232D">
        <w:rPr>
          <w:sz w:val="22"/>
          <w:szCs w:val="22"/>
          <w:lang w:val="es-ES_tradnl"/>
        </w:rPr>
        <w:t>, má</w:t>
      </w:r>
      <w:r w:rsidR="00993E48">
        <w:rPr>
          <w:sz w:val="22"/>
          <w:szCs w:val="22"/>
          <w:lang w:val="es-ES_tradnl"/>
        </w:rPr>
        <w:t>s el monto de la mano de obra</w:t>
      </w:r>
      <w:r w:rsidRPr="005C44F0">
        <w:rPr>
          <w:sz w:val="22"/>
          <w:szCs w:val="22"/>
          <w:lang w:val="es-ES_tradnl"/>
        </w:rPr>
        <w:t>.</w:t>
      </w:r>
      <w:r w:rsidRPr="005C44F0">
        <w:rPr>
          <w:sz w:val="22"/>
          <w:szCs w:val="22"/>
        </w:rPr>
        <w:t xml:space="preserve"> </w:t>
      </w:r>
    </w:p>
    <w:p w:rsidR="005C44F0" w:rsidRPr="005C44F0" w:rsidRDefault="005C44F0" w:rsidP="005C44F0">
      <w:pPr>
        <w:tabs>
          <w:tab w:val="left" w:pos="-1440"/>
        </w:tabs>
        <w:jc w:val="both"/>
        <w:rPr>
          <w:sz w:val="22"/>
          <w:szCs w:val="22"/>
          <w:lang w:val="es-ES_tradnl"/>
        </w:rPr>
      </w:pPr>
    </w:p>
    <w:p w:rsidR="005C44F0" w:rsidRPr="005C44F0" w:rsidRDefault="005C44F0" w:rsidP="005C44F0">
      <w:pPr>
        <w:tabs>
          <w:tab w:val="left" w:pos="-1440"/>
        </w:tabs>
        <w:jc w:val="both"/>
        <w:rPr>
          <w:sz w:val="22"/>
          <w:szCs w:val="22"/>
          <w:lang w:val="es-ES_tradnl"/>
        </w:rPr>
      </w:pPr>
      <w:r w:rsidRPr="005C44F0">
        <w:rPr>
          <w:sz w:val="22"/>
          <w:szCs w:val="22"/>
          <w:lang w:val="es-ES_tradnl"/>
        </w:rPr>
        <w:t>En caso que las mercancías ingresadas al amparo del régimen de perfeccionamiento activo hubieren cambiado de posición arancelaria, a nivel de ocho dígitos, su salida se materializará a través de una DUS de Exportación, con una Hoja Anexa que contenga el detalle de los insumos extranjeros utilizados.</w:t>
      </w:r>
    </w:p>
    <w:p w:rsidR="00116964" w:rsidRPr="00D91936" w:rsidRDefault="00116964" w:rsidP="00136FA5">
      <w:pPr>
        <w:tabs>
          <w:tab w:val="left" w:pos="-1440"/>
        </w:tabs>
        <w:jc w:val="both"/>
        <w:rPr>
          <w:sz w:val="22"/>
          <w:szCs w:val="22"/>
          <w:lang w:val="es-ES_tradnl"/>
        </w:rPr>
      </w:pPr>
    </w:p>
    <w:p w:rsidR="001F140F" w:rsidRPr="00EB690B" w:rsidRDefault="001F140F" w:rsidP="00136FA5">
      <w:pPr>
        <w:tabs>
          <w:tab w:val="left" w:pos="-1440"/>
        </w:tabs>
        <w:jc w:val="both"/>
        <w:rPr>
          <w:b/>
          <w:sz w:val="22"/>
          <w:szCs w:val="22"/>
          <w:lang w:val="es-ES_tradnl"/>
        </w:rPr>
      </w:pPr>
    </w:p>
    <w:p w:rsidR="001F140F" w:rsidRPr="00EB690B" w:rsidRDefault="001F140F" w:rsidP="00136FA5">
      <w:pPr>
        <w:tabs>
          <w:tab w:val="left" w:pos="-1440"/>
        </w:tabs>
        <w:jc w:val="both"/>
        <w:rPr>
          <w:b/>
          <w:sz w:val="22"/>
          <w:szCs w:val="22"/>
          <w:lang w:val="es-ES_tradnl"/>
        </w:rPr>
      </w:pPr>
      <w:r w:rsidRPr="00EB690B">
        <w:rPr>
          <w:b/>
          <w:sz w:val="22"/>
          <w:szCs w:val="22"/>
          <w:lang w:val="es-ES_tradnl"/>
        </w:rPr>
        <w:t>TENIENDO PRESENTE:</w:t>
      </w:r>
    </w:p>
    <w:p w:rsidR="001F140F" w:rsidRPr="00EB690B" w:rsidRDefault="001F140F" w:rsidP="00136FA5">
      <w:pPr>
        <w:tabs>
          <w:tab w:val="left" w:pos="-1440"/>
        </w:tabs>
        <w:jc w:val="both"/>
        <w:rPr>
          <w:sz w:val="22"/>
          <w:szCs w:val="22"/>
          <w:lang w:val="es-ES_tradnl"/>
        </w:rPr>
      </w:pPr>
    </w:p>
    <w:p w:rsidR="001F140F" w:rsidRPr="00EB690B" w:rsidRDefault="00E21011" w:rsidP="00136FA5">
      <w:pPr>
        <w:tabs>
          <w:tab w:val="left" w:pos="-1440"/>
        </w:tabs>
        <w:jc w:val="both"/>
        <w:rPr>
          <w:sz w:val="22"/>
          <w:szCs w:val="22"/>
          <w:lang w:val="es-ES_tradnl"/>
        </w:rPr>
      </w:pPr>
      <w:r>
        <w:rPr>
          <w:sz w:val="22"/>
          <w:szCs w:val="22"/>
          <w:lang w:val="es-ES_tradnl"/>
        </w:rPr>
        <w:t>Las disposiciones citadas</w:t>
      </w:r>
      <w:r w:rsidR="00F7646F">
        <w:rPr>
          <w:sz w:val="22"/>
          <w:szCs w:val="22"/>
          <w:lang w:val="es-ES_tradnl"/>
        </w:rPr>
        <w:t>;</w:t>
      </w:r>
      <w:r>
        <w:rPr>
          <w:sz w:val="22"/>
          <w:szCs w:val="22"/>
          <w:lang w:val="es-ES_tradnl"/>
        </w:rPr>
        <w:t xml:space="preserve"> l</w:t>
      </w:r>
      <w:r w:rsidR="001F140F" w:rsidRPr="00EB690B">
        <w:rPr>
          <w:sz w:val="22"/>
          <w:szCs w:val="22"/>
          <w:lang w:val="es-ES_tradnl"/>
        </w:rPr>
        <w:t>o dispuesto en el artículo 4 Nº 8 del Decreto con Fuerza de Ley Nº 329</w:t>
      </w:r>
      <w:r w:rsidR="00F7646F">
        <w:rPr>
          <w:sz w:val="22"/>
          <w:szCs w:val="22"/>
          <w:lang w:val="es-ES_tradnl"/>
        </w:rPr>
        <w:t>,</w:t>
      </w:r>
      <w:r w:rsidR="001F140F" w:rsidRPr="00EB690B">
        <w:rPr>
          <w:sz w:val="22"/>
          <w:szCs w:val="22"/>
          <w:lang w:val="es-ES_tradnl"/>
        </w:rPr>
        <w:t xml:space="preserve"> de 1979, </w:t>
      </w:r>
      <w:r w:rsidR="00F7646F">
        <w:rPr>
          <w:sz w:val="22"/>
          <w:szCs w:val="22"/>
          <w:lang w:val="es-ES_tradnl"/>
        </w:rPr>
        <w:t xml:space="preserve">del Ministerio de Hacienda, </w:t>
      </w:r>
      <w:r w:rsidR="001F140F" w:rsidRPr="00EB690B">
        <w:rPr>
          <w:sz w:val="22"/>
          <w:szCs w:val="22"/>
          <w:lang w:val="es-ES_tradnl"/>
        </w:rPr>
        <w:t>que aprueba la Ley Orgánica del Servicio Nacional de Aduanas; y</w:t>
      </w:r>
      <w:r w:rsidR="001B65A7">
        <w:rPr>
          <w:sz w:val="22"/>
          <w:szCs w:val="22"/>
          <w:lang w:val="es-ES_tradnl"/>
        </w:rPr>
        <w:t xml:space="preserve"> </w:t>
      </w:r>
      <w:r w:rsidR="001F140F" w:rsidRPr="00EB690B">
        <w:rPr>
          <w:sz w:val="22"/>
          <w:szCs w:val="22"/>
          <w:lang w:val="es-ES_tradnl"/>
        </w:rPr>
        <w:t>la Resolución Nº 1</w:t>
      </w:r>
      <w:r w:rsidR="00F7646F">
        <w:rPr>
          <w:sz w:val="22"/>
          <w:szCs w:val="22"/>
          <w:lang w:val="es-ES_tradnl"/>
        </w:rPr>
        <w:t>.</w:t>
      </w:r>
      <w:r w:rsidR="001F140F" w:rsidRPr="00EB690B">
        <w:rPr>
          <w:sz w:val="22"/>
          <w:szCs w:val="22"/>
          <w:lang w:val="es-ES_tradnl"/>
        </w:rPr>
        <w:t>600</w:t>
      </w:r>
      <w:r w:rsidR="00F7646F">
        <w:rPr>
          <w:sz w:val="22"/>
          <w:szCs w:val="22"/>
          <w:lang w:val="es-ES_tradnl"/>
        </w:rPr>
        <w:t>,</w:t>
      </w:r>
      <w:r w:rsidR="001F140F" w:rsidRPr="00EB690B">
        <w:rPr>
          <w:sz w:val="22"/>
          <w:szCs w:val="22"/>
          <w:lang w:val="es-ES_tradnl"/>
        </w:rPr>
        <w:t xml:space="preserve"> de 2008</w:t>
      </w:r>
      <w:r w:rsidR="00F7646F">
        <w:rPr>
          <w:sz w:val="22"/>
          <w:szCs w:val="22"/>
          <w:lang w:val="es-ES_tradnl"/>
        </w:rPr>
        <w:t>,</w:t>
      </w:r>
      <w:r w:rsidR="001F140F" w:rsidRPr="00EB690B">
        <w:rPr>
          <w:sz w:val="22"/>
          <w:szCs w:val="22"/>
          <w:lang w:val="es-ES_tradnl"/>
        </w:rPr>
        <w:t xml:space="preserve"> de </w:t>
      </w:r>
      <w:r w:rsidR="001F140F" w:rsidRPr="00EB690B">
        <w:rPr>
          <w:sz w:val="22"/>
          <w:szCs w:val="22"/>
          <w:lang w:val="es-ES_tradnl"/>
        </w:rPr>
        <w:lastRenderedPageBreak/>
        <w:t>la Contraloría General de la República</w:t>
      </w:r>
      <w:r w:rsidR="00136FA5">
        <w:rPr>
          <w:sz w:val="22"/>
          <w:szCs w:val="22"/>
        </w:rPr>
        <w:t xml:space="preserve">, que </w:t>
      </w:r>
      <w:r w:rsidR="00136FA5" w:rsidRPr="00136FA5">
        <w:rPr>
          <w:sz w:val="22"/>
          <w:szCs w:val="22"/>
        </w:rPr>
        <w:t>fija normas sobre exención del trámite de toma de razón</w:t>
      </w:r>
      <w:r w:rsidR="00CB7CB4">
        <w:rPr>
          <w:sz w:val="22"/>
          <w:szCs w:val="22"/>
        </w:rPr>
        <w:t>.</w:t>
      </w:r>
    </w:p>
    <w:p w:rsidR="001F140F" w:rsidRDefault="001F140F" w:rsidP="00136FA5">
      <w:pPr>
        <w:tabs>
          <w:tab w:val="left" w:pos="-1440"/>
        </w:tabs>
        <w:jc w:val="both"/>
        <w:rPr>
          <w:sz w:val="22"/>
          <w:szCs w:val="22"/>
          <w:lang w:val="es-ES_tradnl"/>
        </w:rPr>
      </w:pPr>
    </w:p>
    <w:p w:rsidR="006E55E7" w:rsidRPr="00EB690B" w:rsidRDefault="006E55E7" w:rsidP="00136FA5">
      <w:pPr>
        <w:tabs>
          <w:tab w:val="left" w:pos="-1440"/>
        </w:tabs>
        <w:jc w:val="both"/>
        <w:rPr>
          <w:sz w:val="22"/>
          <w:szCs w:val="22"/>
          <w:lang w:val="es-ES_tradnl"/>
        </w:rPr>
      </w:pPr>
    </w:p>
    <w:p w:rsidR="001F140F" w:rsidRDefault="001F140F" w:rsidP="00136FA5">
      <w:pPr>
        <w:tabs>
          <w:tab w:val="left" w:pos="-1440"/>
        </w:tabs>
        <w:jc w:val="both"/>
        <w:rPr>
          <w:b/>
          <w:sz w:val="22"/>
          <w:szCs w:val="22"/>
          <w:lang w:val="es-ES_tradnl"/>
        </w:rPr>
      </w:pPr>
      <w:r w:rsidRPr="00EB690B">
        <w:rPr>
          <w:b/>
          <w:sz w:val="22"/>
          <w:szCs w:val="22"/>
          <w:lang w:val="es-ES_tradnl"/>
        </w:rPr>
        <w:t>RESUELVO:</w:t>
      </w:r>
    </w:p>
    <w:p w:rsidR="001D1313" w:rsidRDefault="001D1313" w:rsidP="00136FA5">
      <w:pPr>
        <w:tabs>
          <w:tab w:val="left" w:pos="-1440"/>
        </w:tabs>
        <w:jc w:val="both"/>
        <w:rPr>
          <w:b/>
          <w:sz w:val="22"/>
          <w:szCs w:val="22"/>
          <w:lang w:val="es-ES_tradnl"/>
        </w:rPr>
      </w:pPr>
    </w:p>
    <w:p w:rsidR="001D1313" w:rsidRPr="001D1313" w:rsidRDefault="00377891" w:rsidP="001D1313">
      <w:pPr>
        <w:tabs>
          <w:tab w:val="left" w:pos="-1440"/>
        </w:tabs>
        <w:jc w:val="both"/>
        <w:rPr>
          <w:sz w:val="22"/>
          <w:szCs w:val="22"/>
          <w:lang w:val="es-ES_tradnl"/>
        </w:rPr>
      </w:pPr>
      <w:r>
        <w:rPr>
          <w:b/>
          <w:sz w:val="22"/>
          <w:szCs w:val="22"/>
          <w:lang w:val="es-ES_tradnl"/>
        </w:rPr>
        <w:t>I</w:t>
      </w:r>
      <w:r w:rsidR="001D1313" w:rsidRPr="001D1313">
        <w:rPr>
          <w:b/>
          <w:sz w:val="22"/>
          <w:szCs w:val="22"/>
          <w:lang w:val="es-ES_tradnl"/>
        </w:rPr>
        <w:t>.</w:t>
      </w:r>
      <w:r w:rsidR="001D1313">
        <w:rPr>
          <w:b/>
          <w:sz w:val="22"/>
          <w:szCs w:val="22"/>
          <w:lang w:val="es-ES_tradnl"/>
        </w:rPr>
        <w:t xml:space="preserve"> </w:t>
      </w:r>
      <w:r w:rsidR="00D209B8">
        <w:rPr>
          <w:b/>
          <w:sz w:val="22"/>
          <w:szCs w:val="22"/>
          <w:lang w:val="es-ES_tradnl"/>
        </w:rPr>
        <w:t xml:space="preserve">REMPLÁZASE </w:t>
      </w:r>
      <w:r w:rsidR="001D1313" w:rsidRPr="00377891">
        <w:rPr>
          <w:sz w:val="22"/>
          <w:szCs w:val="22"/>
          <w:lang w:val="es-ES_tradnl"/>
        </w:rPr>
        <w:t xml:space="preserve">el </w:t>
      </w:r>
      <w:r w:rsidRPr="00377891">
        <w:rPr>
          <w:sz w:val="22"/>
          <w:szCs w:val="22"/>
          <w:lang w:val="es-ES_tradnl"/>
        </w:rPr>
        <w:t>Numeral 16 del CAPÍTULO III</w:t>
      </w:r>
      <w:r>
        <w:rPr>
          <w:sz w:val="22"/>
          <w:szCs w:val="22"/>
          <w:lang w:val="es-ES_tradnl"/>
        </w:rPr>
        <w:t xml:space="preserve"> </w:t>
      </w:r>
      <w:r w:rsidR="001D1313">
        <w:rPr>
          <w:sz w:val="22"/>
          <w:szCs w:val="22"/>
          <w:lang w:val="es-ES_tradnl"/>
        </w:rPr>
        <w:t>Compendio de Normas Aduaneras</w:t>
      </w:r>
      <w:r>
        <w:rPr>
          <w:sz w:val="22"/>
          <w:szCs w:val="22"/>
          <w:lang w:val="es-ES_tradnl"/>
        </w:rPr>
        <w:t>, por el siguiente:</w:t>
      </w:r>
    </w:p>
    <w:p w:rsidR="00D209B8" w:rsidRPr="00993E48" w:rsidRDefault="00D209B8" w:rsidP="00D209B8">
      <w:pPr>
        <w:jc w:val="both"/>
        <w:rPr>
          <w:lang w:val="es-ES_tradnl"/>
        </w:rPr>
      </w:pPr>
    </w:p>
    <w:p w:rsidR="00D209B8" w:rsidRPr="00993E48" w:rsidRDefault="00D209B8" w:rsidP="00993E48">
      <w:pPr>
        <w:jc w:val="both"/>
        <w:rPr>
          <w:b/>
          <w:bCs/>
          <w:sz w:val="22"/>
          <w:szCs w:val="22"/>
          <w:lang w:val="es-ES_tradnl"/>
        </w:rPr>
      </w:pPr>
      <w:r w:rsidRPr="00993E48">
        <w:rPr>
          <w:b/>
          <w:sz w:val="22"/>
          <w:szCs w:val="22"/>
        </w:rPr>
        <w:t>16. Admisión Temporal para Perfeccionamiento Activo</w:t>
      </w:r>
    </w:p>
    <w:p w:rsidR="00D209B8" w:rsidRPr="00D209B8" w:rsidRDefault="00D209B8" w:rsidP="00D209B8">
      <w:pPr>
        <w:spacing w:after="160" w:line="259" w:lineRule="auto"/>
        <w:jc w:val="both"/>
        <w:rPr>
          <w:bCs/>
          <w:sz w:val="22"/>
          <w:szCs w:val="22"/>
          <w:lang w:val="es-ES_tradnl"/>
        </w:rPr>
      </w:pPr>
      <w:r w:rsidRPr="00D209B8">
        <w:rPr>
          <w:bCs/>
          <w:sz w:val="22"/>
          <w:szCs w:val="22"/>
          <w:lang w:val="es-ES_tradnl"/>
        </w:rPr>
        <w:t>Atendido que la modificación introducida por la ley N° 20.997 al artículo 108 de la Ordenanza de Aduanas y sus normas transitorias, implican  mantener la regulación del régimen de los recintos que se encontraren acogidos al régimen de Admisión Temporal para Perfeccionamiento Activo al 13.03.2017, que se regirán hasta su vencimiento por el respectivo decreto emanado del Ministerio de Hacienda conforme al cual fueron autorizados, corresponde dividir la regulación de la siguiente forma:</w:t>
      </w:r>
    </w:p>
    <w:p w:rsidR="00D209B8" w:rsidRPr="00642E82" w:rsidRDefault="00D209B8" w:rsidP="00D209B8">
      <w:pPr>
        <w:spacing w:after="160" w:line="259" w:lineRule="auto"/>
        <w:jc w:val="both"/>
        <w:rPr>
          <w:b/>
          <w:sz w:val="22"/>
          <w:szCs w:val="22"/>
        </w:rPr>
      </w:pPr>
      <w:r w:rsidRPr="00642E82">
        <w:rPr>
          <w:b/>
          <w:sz w:val="22"/>
          <w:szCs w:val="22"/>
        </w:rPr>
        <w:t xml:space="preserve">16.1. </w:t>
      </w:r>
      <w:r w:rsidRPr="005C44F0">
        <w:rPr>
          <w:b/>
          <w:sz w:val="22"/>
          <w:szCs w:val="22"/>
        </w:rPr>
        <w:t>Admisión temporal para perfeccionamiento activo con</w:t>
      </w:r>
      <w:r w:rsidR="007719EB">
        <w:rPr>
          <w:b/>
          <w:sz w:val="22"/>
          <w:szCs w:val="22"/>
        </w:rPr>
        <w:t>forme a las modificaciones introducidas</w:t>
      </w:r>
      <w:r w:rsidRPr="005C44F0">
        <w:rPr>
          <w:b/>
          <w:sz w:val="22"/>
          <w:szCs w:val="22"/>
        </w:rPr>
        <w:t xml:space="preserve"> </w:t>
      </w:r>
      <w:r w:rsidR="007719EB">
        <w:rPr>
          <w:b/>
          <w:sz w:val="22"/>
          <w:szCs w:val="22"/>
        </w:rPr>
        <w:t xml:space="preserve">por </w:t>
      </w:r>
      <w:r w:rsidR="00642E82" w:rsidRPr="005C44F0">
        <w:rPr>
          <w:b/>
          <w:sz w:val="22"/>
          <w:szCs w:val="22"/>
        </w:rPr>
        <w:t xml:space="preserve"> la ley N° 20.997</w:t>
      </w:r>
      <w:r w:rsidR="005C44F0" w:rsidRPr="005C44F0">
        <w:rPr>
          <w:b/>
          <w:sz w:val="22"/>
          <w:szCs w:val="22"/>
        </w:rPr>
        <w:t xml:space="preserve"> y al decreto ….de 2018 del Ministerio de Hacienda</w:t>
      </w:r>
    </w:p>
    <w:p w:rsidR="00D209B8" w:rsidRPr="00D209B8" w:rsidRDefault="00D209B8" w:rsidP="00D209B8">
      <w:pPr>
        <w:spacing w:after="160" w:line="259" w:lineRule="auto"/>
        <w:jc w:val="both"/>
        <w:rPr>
          <w:sz w:val="22"/>
          <w:szCs w:val="22"/>
        </w:rPr>
      </w:pPr>
      <w:r w:rsidRPr="00D209B8">
        <w:rPr>
          <w:sz w:val="22"/>
          <w:szCs w:val="22"/>
        </w:rPr>
        <w:t xml:space="preserve">16.1. </w:t>
      </w:r>
      <w:r w:rsidR="00FD2E24">
        <w:rPr>
          <w:sz w:val="22"/>
          <w:szCs w:val="22"/>
        </w:rPr>
        <w:t>1</w:t>
      </w:r>
      <w:r w:rsidR="00642E82">
        <w:rPr>
          <w:sz w:val="22"/>
          <w:szCs w:val="22"/>
        </w:rPr>
        <w:t xml:space="preserve"> </w:t>
      </w:r>
      <w:r w:rsidRPr="00D209B8">
        <w:rPr>
          <w:sz w:val="22"/>
          <w:szCs w:val="22"/>
        </w:rPr>
        <w:t>Generalidades</w:t>
      </w:r>
    </w:p>
    <w:p w:rsidR="00D209B8" w:rsidRDefault="00D209B8" w:rsidP="00D209B8">
      <w:pPr>
        <w:jc w:val="both"/>
        <w:rPr>
          <w:sz w:val="22"/>
          <w:szCs w:val="22"/>
        </w:rPr>
      </w:pPr>
      <w:r w:rsidRPr="00D209B8">
        <w:rPr>
          <w:sz w:val="22"/>
          <w:szCs w:val="22"/>
        </w:rPr>
        <w:lastRenderedPageBreak/>
        <w:t>Las mercancías extranjeras consistentes en bienes terminados, a media elaboración, o en materias primas, partes, piezas y otros insumos, podrán ingresar en admisión temporal para perfeccionamiento activo para ser sometid</w:t>
      </w:r>
      <w:r w:rsidR="007719EB">
        <w:rPr>
          <w:sz w:val="22"/>
          <w:szCs w:val="22"/>
        </w:rPr>
        <w:t>a</w:t>
      </w:r>
      <w:r w:rsidRPr="00D209B8">
        <w:rPr>
          <w:sz w:val="22"/>
          <w:szCs w:val="22"/>
        </w:rPr>
        <w:t xml:space="preserve">s a los procesos </w:t>
      </w:r>
      <w:r w:rsidRPr="00D209B8">
        <w:rPr>
          <w:sz w:val="22"/>
          <w:szCs w:val="22"/>
          <w:lang w:val="es-MX"/>
        </w:rPr>
        <w:t xml:space="preserve">de fabricación, elaboración, integración, armado, transformación, </w:t>
      </w:r>
      <w:r w:rsidRPr="00D209B8">
        <w:rPr>
          <w:sz w:val="22"/>
          <w:szCs w:val="22"/>
          <w:lang w:val="es-ES_tradnl"/>
        </w:rPr>
        <w:t xml:space="preserve">refinación, </w:t>
      </w:r>
      <w:r w:rsidRPr="00D209B8">
        <w:rPr>
          <w:sz w:val="22"/>
          <w:szCs w:val="22"/>
          <w:lang w:val="es-MX"/>
        </w:rPr>
        <w:t xml:space="preserve">reparación, mantención, mejoras u otros procesos similares autorizados, </w:t>
      </w:r>
      <w:r w:rsidRPr="00D209B8">
        <w:rPr>
          <w:sz w:val="22"/>
          <w:szCs w:val="22"/>
        </w:rPr>
        <w:t>previa habilitación y autorización  conforme a las normas del decreto ….</w:t>
      </w:r>
      <w:r w:rsidR="005C44F0">
        <w:rPr>
          <w:sz w:val="22"/>
          <w:szCs w:val="22"/>
        </w:rPr>
        <w:t xml:space="preserve"> </w:t>
      </w:r>
      <w:r w:rsidR="00FE0D0D">
        <w:rPr>
          <w:sz w:val="22"/>
          <w:szCs w:val="22"/>
        </w:rPr>
        <w:t>d</w:t>
      </w:r>
      <w:r w:rsidR="005C44F0">
        <w:rPr>
          <w:sz w:val="22"/>
          <w:szCs w:val="22"/>
        </w:rPr>
        <w:t>e 2018</w:t>
      </w:r>
      <w:r w:rsidR="00FE0D0D">
        <w:rPr>
          <w:sz w:val="22"/>
          <w:szCs w:val="22"/>
        </w:rPr>
        <w:t>,</w:t>
      </w:r>
      <w:r w:rsidR="005C44F0">
        <w:rPr>
          <w:sz w:val="22"/>
          <w:szCs w:val="22"/>
        </w:rPr>
        <w:t xml:space="preserve"> del Ministerio de Hacienda,</w:t>
      </w:r>
      <w:r w:rsidR="00FE0D0D">
        <w:rPr>
          <w:sz w:val="22"/>
          <w:szCs w:val="22"/>
        </w:rPr>
        <w:t xml:space="preserve"> </w:t>
      </w:r>
      <w:r w:rsidRPr="00D209B8">
        <w:rPr>
          <w:sz w:val="22"/>
          <w:szCs w:val="22"/>
        </w:rPr>
        <w:t>que establece los requisitos y condiciones.</w:t>
      </w:r>
    </w:p>
    <w:p w:rsidR="00FD2E24" w:rsidRPr="00D209B8" w:rsidRDefault="00FD2E24" w:rsidP="00D209B8">
      <w:pPr>
        <w:jc w:val="both"/>
        <w:rPr>
          <w:sz w:val="22"/>
          <w:szCs w:val="22"/>
        </w:rPr>
      </w:pPr>
    </w:p>
    <w:p w:rsidR="00D209B8" w:rsidRPr="00D209B8" w:rsidRDefault="00D209B8" w:rsidP="00D209B8">
      <w:pPr>
        <w:spacing w:after="160" w:line="259" w:lineRule="auto"/>
        <w:jc w:val="both"/>
        <w:rPr>
          <w:sz w:val="22"/>
          <w:szCs w:val="22"/>
        </w:rPr>
      </w:pPr>
      <w:r w:rsidRPr="00D209B8">
        <w:rPr>
          <w:sz w:val="22"/>
          <w:szCs w:val="22"/>
        </w:rPr>
        <w:t>16.</w:t>
      </w:r>
      <w:r w:rsidR="00FD2E24">
        <w:rPr>
          <w:sz w:val="22"/>
          <w:szCs w:val="22"/>
        </w:rPr>
        <w:t>1.</w:t>
      </w:r>
      <w:r w:rsidRPr="00D209B8">
        <w:rPr>
          <w:sz w:val="22"/>
          <w:szCs w:val="22"/>
        </w:rPr>
        <w:t>2. Mercancías susceptibles de acogerse al régimen</w:t>
      </w:r>
    </w:p>
    <w:p w:rsidR="00D209B8" w:rsidRPr="00D209B8" w:rsidRDefault="00D209B8" w:rsidP="00D209B8">
      <w:pPr>
        <w:spacing w:after="160" w:line="259" w:lineRule="auto"/>
        <w:jc w:val="both"/>
        <w:rPr>
          <w:sz w:val="22"/>
          <w:szCs w:val="22"/>
        </w:rPr>
      </w:pPr>
      <w:r w:rsidRPr="00D209B8">
        <w:rPr>
          <w:sz w:val="22"/>
          <w:szCs w:val="22"/>
        </w:rPr>
        <w:t xml:space="preserve">Previa habilitación de un recinto para el almacenamiento de mercancías extranjeras, de conformidad al procedimiento establecido en el Apéndice IV, </w:t>
      </w:r>
      <w:r w:rsidR="00B96591">
        <w:rPr>
          <w:sz w:val="22"/>
          <w:szCs w:val="22"/>
        </w:rPr>
        <w:t>l</w:t>
      </w:r>
      <w:r w:rsidRPr="00D209B8">
        <w:rPr>
          <w:sz w:val="22"/>
          <w:szCs w:val="22"/>
        </w:rPr>
        <w:t>as mercancías extranjeras consistentes en bienes terminados, a media elaboración, o en materias primas, partes, piezas y otros insumos, para ser sometid</w:t>
      </w:r>
      <w:r w:rsidR="00B96591">
        <w:rPr>
          <w:sz w:val="22"/>
          <w:szCs w:val="22"/>
        </w:rPr>
        <w:t>a</w:t>
      </w:r>
      <w:r w:rsidRPr="00D209B8">
        <w:rPr>
          <w:sz w:val="22"/>
          <w:szCs w:val="22"/>
        </w:rPr>
        <w:t xml:space="preserve">s  los procesos de </w:t>
      </w:r>
      <w:r w:rsidRPr="00D209B8">
        <w:rPr>
          <w:sz w:val="22"/>
          <w:szCs w:val="22"/>
          <w:lang w:val="es-MX"/>
        </w:rPr>
        <w:t xml:space="preserve">fabricación, elaboración, integración, armado, transformación, </w:t>
      </w:r>
      <w:r w:rsidRPr="00D209B8">
        <w:rPr>
          <w:sz w:val="22"/>
          <w:szCs w:val="22"/>
          <w:lang w:val="es-ES_tradnl"/>
        </w:rPr>
        <w:t xml:space="preserve">refinación, </w:t>
      </w:r>
      <w:r w:rsidRPr="00D209B8">
        <w:rPr>
          <w:sz w:val="22"/>
          <w:szCs w:val="22"/>
          <w:lang w:val="es-MX"/>
        </w:rPr>
        <w:t xml:space="preserve">reparación, mantención, mejoras u otros procesos similares autorizados, </w:t>
      </w:r>
      <w:r w:rsidRPr="00D209B8">
        <w:rPr>
          <w:sz w:val="22"/>
          <w:szCs w:val="22"/>
        </w:rPr>
        <w:t>podrán ingresar al país al amparo del régimen de Admisión Temporal para Perfeccionamiento Activo.</w:t>
      </w:r>
    </w:p>
    <w:p w:rsidR="00D209B8" w:rsidRPr="00D209B8" w:rsidRDefault="00D209B8" w:rsidP="00D209B8">
      <w:pPr>
        <w:spacing w:after="160" w:line="259" w:lineRule="auto"/>
        <w:jc w:val="both"/>
        <w:rPr>
          <w:sz w:val="22"/>
          <w:szCs w:val="22"/>
        </w:rPr>
      </w:pPr>
      <w:r w:rsidRPr="00D209B8">
        <w:rPr>
          <w:sz w:val="22"/>
          <w:szCs w:val="22"/>
        </w:rPr>
        <w:t>16.</w:t>
      </w:r>
      <w:r w:rsidR="00FD2E24">
        <w:rPr>
          <w:sz w:val="22"/>
          <w:szCs w:val="22"/>
        </w:rPr>
        <w:t>1.3</w:t>
      </w:r>
      <w:r w:rsidRPr="00D209B8">
        <w:rPr>
          <w:sz w:val="22"/>
          <w:szCs w:val="22"/>
        </w:rPr>
        <w:t xml:space="preserve"> Vigencia del régimen</w:t>
      </w:r>
    </w:p>
    <w:p w:rsidR="00D209B8" w:rsidRPr="00D209B8" w:rsidRDefault="00D209B8" w:rsidP="00D209B8">
      <w:pPr>
        <w:jc w:val="both"/>
        <w:rPr>
          <w:sz w:val="22"/>
          <w:szCs w:val="22"/>
        </w:rPr>
      </w:pPr>
      <w:r w:rsidRPr="00D209B8">
        <w:rPr>
          <w:sz w:val="22"/>
          <w:szCs w:val="22"/>
        </w:rPr>
        <w:lastRenderedPageBreak/>
        <w:t xml:space="preserve">Este régimen tendrá una vigencia de </w:t>
      </w:r>
      <w:r w:rsidR="00B96591">
        <w:rPr>
          <w:sz w:val="22"/>
          <w:szCs w:val="22"/>
        </w:rPr>
        <w:t xml:space="preserve">hasta </w:t>
      </w:r>
      <w:r w:rsidRPr="00D209B8">
        <w:rPr>
          <w:sz w:val="22"/>
          <w:szCs w:val="22"/>
        </w:rPr>
        <w:t>dos años, prorrogable hasta por el plazo de un año, en recintos habilitados autorizados por el Servicio de Aduanas.</w:t>
      </w:r>
      <w:r w:rsidRPr="00D209B8">
        <w:rPr>
          <w:sz w:val="22"/>
          <w:szCs w:val="22"/>
        </w:rPr>
        <w:br/>
      </w:r>
    </w:p>
    <w:p w:rsidR="00D209B8" w:rsidRPr="00D209B8" w:rsidRDefault="00D209B8" w:rsidP="00D209B8">
      <w:pPr>
        <w:spacing w:after="160" w:line="259" w:lineRule="auto"/>
        <w:jc w:val="both"/>
        <w:rPr>
          <w:sz w:val="22"/>
          <w:szCs w:val="22"/>
        </w:rPr>
      </w:pPr>
      <w:r w:rsidRPr="00D209B8">
        <w:rPr>
          <w:sz w:val="22"/>
          <w:szCs w:val="22"/>
        </w:rPr>
        <w:t xml:space="preserve">El plazo de vigencia del régimen se contará desde la fecha de notificación de </w:t>
      </w:r>
      <w:r w:rsidR="00B96591">
        <w:rPr>
          <w:sz w:val="22"/>
          <w:szCs w:val="22"/>
        </w:rPr>
        <w:t xml:space="preserve">la </w:t>
      </w:r>
      <w:r w:rsidRPr="00D209B8">
        <w:rPr>
          <w:sz w:val="22"/>
          <w:szCs w:val="22"/>
        </w:rPr>
        <w:t>legalización de la declaración en caso de mercancías manifestadas, o desde la fecha de autorización que faculta el primer retiro, tratándose de trámite anticipado. En caso que la mercancía llegue en envíos parciales el plazo regirá a contar de la fecha de la autorización de cada primer retiro.</w:t>
      </w:r>
    </w:p>
    <w:p w:rsidR="00D209B8" w:rsidRPr="00D209B8" w:rsidRDefault="00D209B8" w:rsidP="00D209B8">
      <w:pPr>
        <w:spacing w:after="160" w:line="259" w:lineRule="auto"/>
        <w:jc w:val="both"/>
        <w:rPr>
          <w:sz w:val="22"/>
          <w:szCs w:val="22"/>
        </w:rPr>
      </w:pPr>
      <w:r w:rsidRPr="00D209B8">
        <w:rPr>
          <w:sz w:val="22"/>
          <w:szCs w:val="22"/>
        </w:rPr>
        <w:t>Si por circunstancias de fuerza mayor, calificadas por el Director, la mercancía no fuere retirada en la fecha de la autorización, el cómputo del plazo se hará a partir de la fecha efectiva del primer retiro.</w:t>
      </w:r>
    </w:p>
    <w:p w:rsidR="00D209B8" w:rsidRPr="00D209B8" w:rsidRDefault="00D209B8" w:rsidP="00D209B8">
      <w:pPr>
        <w:spacing w:after="160" w:line="259" w:lineRule="auto"/>
        <w:jc w:val="both"/>
        <w:rPr>
          <w:sz w:val="22"/>
          <w:szCs w:val="22"/>
        </w:rPr>
      </w:pPr>
      <w:r w:rsidRPr="00D209B8">
        <w:rPr>
          <w:sz w:val="22"/>
          <w:szCs w:val="22"/>
        </w:rPr>
        <w:t>16</w:t>
      </w:r>
      <w:r w:rsidR="00FD2E24">
        <w:rPr>
          <w:sz w:val="22"/>
          <w:szCs w:val="22"/>
        </w:rPr>
        <w:t>.1.</w:t>
      </w:r>
      <w:r w:rsidRPr="00D209B8">
        <w:rPr>
          <w:sz w:val="22"/>
          <w:szCs w:val="22"/>
        </w:rPr>
        <w:t>4. Documentos que sirven de base para la confección de la Declaración</w:t>
      </w:r>
    </w:p>
    <w:p w:rsidR="00D209B8" w:rsidRPr="00D209B8" w:rsidRDefault="00D209B8" w:rsidP="00D209B8">
      <w:pPr>
        <w:spacing w:after="160" w:line="259" w:lineRule="auto"/>
        <w:jc w:val="both"/>
        <w:rPr>
          <w:sz w:val="22"/>
          <w:szCs w:val="22"/>
        </w:rPr>
      </w:pPr>
      <w:r w:rsidRPr="00D209B8">
        <w:rPr>
          <w:sz w:val="22"/>
          <w:szCs w:val="22"/>
        </w:rPr>
        <w:t>Los documentos que sirven de base para la confección de la Declaración de Admisión Temporal para Perfeccionamiento Activo son los que se indican en las letras a), b), c), d), e), f), g), h), i), j) y k) del número 10.1 de este Capítulo.</w:t>
      </w:r>
    </w:p>
    <w:p w:rsidR="00D209B8" w:rsidRPr="00D209B8" w:rsidRDefault="00D209B8" w:rsidP="00D209B8">
      <w:pPr>
        <w:spacing w:after="160" w:line="259" w:lineRule="auto"/>
        <w:jc w:val="both"/>
        <w:rPr>
          <w:sz w:val="22"/>
          <w:szCs w:val="22"/>
        </w:rPr>
      </w:pPr>
      <w:r w:rsidRPr="00D209B8">
        <w:rPr>
          <w:sz w:val="22"/>
          <w:szCs w:val="22"/>
        </w:rPr>
        <w:t xml:space="preserve">En caso que con cargo al conocimiento de embarque o documento que lo sustituya, se efectúen despachos parciales </w:t>
      </w:r>
      <w:r w:rsidRPr="00D209B8">
        <w:rPr>
          <w:sz w:val="22"/>
          <w:szCs w:val="22"/>
        </w:rPr>
        <w:lastRenderedPageBreak/>
        <w:t>y/o intervengan más de un Despachador, se deberá confeccionar el documento denominado "Hoja Adicional", de lo cual se dejará constancia en aquél (Anexo Nº 16). El Despachador que interviene deberá traspasar al siguiente los originales de los referidos documentos, conservando fotocopia legalizada de los mismos.</w:t>
      </w:r>
    </w:p>
    <w:p w:rsidR="00D209B8" w:rsidRPr="00D209B8" w:rsidRDefault="00D209B8" w:rsidP="00D209B8">
      <w:pPr>
        <w:spacing w:after="160" w:line="259" w:lineRule="auto"/>
        <w:jc w:val="both"/>
        <w:rPr>
          <w:sz w:val="22"/>
          <w:szCs w:val="22"/>
        </w:rPr>
      </w:pPr>
      <w:r w:rsidRPr="00D209B8">
        <w:rPr>
          <w:sz w:val="22"/>
          <w:szCs w:val="22"/>
        </w:rPr>
        <w:t>Además, se deberá contar con los siguientes documentos:</w:t>
      </w:r>
    </w:p>
    <w:p w:rsidR="00D209B8" w:rsidRPr="00D209B8" w:rsidRDefault="00D209B8" w:rsidP="00D209B8">
      <w:pPr>
        <w:spacing w:after="160" w:line="259" w:lineRule="auto"/>
        <w:jc w:val="both"/>
        <w:rPr>
          <w:sz w:val="22"/>
          <w:szCs w:val="22"/>
        </w:rPr>
      </w:pPr>
      <w:r w:rsidRPr="00D209B8">
        <w:rPr>
          <w:sz w:val="22"/>
          <w:szCs w:val="22"/>
        </w:rPr>
        <w:t xml:space="preserve">a) Resolución del Director Nacional que habilita el recinto para el almacenamiento y que determina el procedimiento a aplicar para el ingreso, proceso y posterior </w:t>
      </w:r>
      <w:r w:rsidR="00B96591">
        <w:rPr>
          <w:sz w:val="22"/>
          <w:szCs w:val="22"/>
        </w:rPr>
        <w:t>salida</w:t>
      </w:r>
      <w:r w:rsidRPr="00D209B8">
        <w:rPr>
          <w:sz w:val="22"/>
          <w:szCs w:val="22"/>
        </w:rPr>
        <w:t xml:space="preserve"> de las mercancías.</w:t>
      </w:r>
    </w:p>
    <w:p w:rsidR="00D209B8" w:rsidRPr="00D209B8" w:rsidRDefault="00D209B8" w:rsidP="00D209B8">
      <w:pPr>
        <w:spacing w:after="160" w:line="259" w:lineRule="auto"/>
        <w:jc w:val="both"/>
        <w:rPr>
          <w:sz w:val="22"/>
          <w:szCs w:val="22"/>
        </w:rPr>
      </w:pPr>
      <w:r w:rsidRPr="00D209B8">
        <w:rPr>
          <w:sz w:val="22"/>
          <w:szCs w:val="22"/>
        </w:rPr>
        <w:t>b) Factores de consumo aprobados por la Dirección Nacional, cuando proceda.</w:t>
      </w:r>
    </w:p>
    <w:p w:rsidR="00D209B8" w:rsidRPr="00D209B8" w:rsidRDefault="00D209B8" w:rsidP="00D209B8">
      <w:pPr>
        <w:spacing w:after="160" w:line="259" w:lineRule="auto"/>
        <w:jc w:val="both"/>
        <w:rPr>
          <w:sz w:val="22"/>
          <w:szCs w:val="22"/>
        </w:rPr>
      </w:pPr>
      <w:r w:rsidRPr="00D209B8">
        <w:rPr>
          <w:sz w:val="22"/>
          <w:szCs w:val="22"/>
        </w:rPr>
        <w:t>16.</w:t>
      </w:r>
      <w:r w:rsidR="00FD2E24">
        <w:rPr>
          <w:sz w:val="22"/>
          <w:szCs w:val="22"/>
        </w:rPr>
        <w:t>1.</w:t>
      </w:r>
      <w:r w:rsidRPr="00D209B8">
        <w:rPr>
          <w:sz w:val="22"/>
          <w:szCs w:val="22"/>
        </w:rPr>
        <w:t>5. Confección de la Declaración</w:t>
      </w:r>
    </w:p>
    <w:p w:rsidR="00D209B8" w:rsidRPr="00D209B8" w:rsidRDefault="00D209B8" w:rsidP="00D209B8">
      <w:pPr>
        <w:spacing w:after="160" w:line="259" w:lineRule="auto"/>
        <w:jc w:val="both"/>
        <w:rPr>
          <w:sz w:val="22"/>
          <w:szCs w:val="22"/>
        </w:rPr>
      </w:pPr>
      <w:r w:rsidRPr="00D209B8">
        <w:rPr>
          <w:sz w:val="22"/>
          <w:szCs w:val="22"/>
        </w:rPr>
        <w:t xml:space="preserve">Para formalizar la Admisión Temporal para Perfeccionamiento Activo, el despachador deberá presentar ante la Aduana de ingreso de las mercancías, una declaración de ingreso, de acuerdo a las formalidades y exigencias establecidas en el numeral 8.1 del presente </w:t>
      </w:r>
      <w:r w:rsidR="00B96591">
        <w:rPr>
          <w:sz w:val="22"/>
          <w:szCs w:val="22"/>
        </w:rPr>
        <w:t>C</w:t>
      </w:r>
      <w:r w:rsidRPr="00D209B8">
        <w:rPr>
          <w:sz w:val="22"/>
          <w:szCs w:val="22"/>
        </w:rPr>
        <w:t>apítulo, y considerando las instrucciones de llenado contenidas en el Anexo N° 18 relativas a la Admisión Temporal para Perfeccionamiento Activo.</w:t>
      </w:r>
    </w:p>
    <w:p w:rsidR="00D209B8" w:rsidRPr="00D209B8" w:rsidRDefault="00D209B8" w:rsidP="00D209B8">
      <w:pPr>
        <w:spacing w:after="160" w:line="259" w:lineRule="auto"/>
        <w:jc w:val="both"/>
        <w:rPr>
          <w:sz w:val="22"/>
          <w:szCs w:val="22"/>
        </w:rPr>
      </w:pPr>
      <w:r w:rsidRPr="00D209B8">
        <w:rPr>
          <w:sz w:val="22"/>
          <w:szCs w:val="22"/>
        </w:rPr>
        <w:lastRenderedPageBreak/>
        <w:t>La Declaración de Admisión Temporal para Perfeccionamiento Activo, deberá ser presentada conjuntamente con la "Hoja de Insumos DATPA", la que formará parte de ésta, y deberá ser presentada aún cuando la declaración ampare sólo un insumo. El formato, distribución e instrucciones de llenado de la Hoja de Insumos DATPA se presenta en el Anexo N</w:t>
      </w:r>
      <w:r w:rsidR="00993E48">
        <w:rPr>
          <w:sz w:val="22"/>
          <w:szCs w:val="22"/>
        </w:rPr>
        <w:t>°</w:t>
      </w:r>
      <w:r w:rsidRPr="00D209B8">
        <w:rPr>
          <w:sz w:val="22"/>
          <w:szCs w:val="22"/>
        </w:rPr>
        <w:t xml:space="preserve"> 18 de este Compendio.</w:t>
      </w:r>
    </w:p>
    <w:p w:rsidR="00D209B8" w:rsidRPr="00D209B8" w:rsidRDefault="00D209B8" w:rsidP="00D209B8">
      <w:pPr>
        <w:spacing w:after="160" w:line="259" w:lineRule="auto"/>
        <w:jc w:val="both"/>
        <w:rPr>
          <w:sz w:val="22"/>
          <w:szCs w:val="22"/>
        </w:rPr>
      </w:pPr>
      <w:r w:rsidRPr="00D209B8">
        <w:rPr>
          <w:sz w:val="22"/>
          <w:szCs w:val="22"/>
        </w:rPr>
        <w:t>16.</w:t>
      </w:r>
      <w:r w:rsidR="00FD2E24">
        <w:rPr>
          <w:sz w:val="22"/>
          <w:szCs w:val="22"/>
        </w:rPr>
        <w:t>1.</w:t>
      </w:r>
      <w:r w:rsidRPr="00D209B8">
        <w:rPr>
          <w:sz w:val="22"/>
          <w:szCs w:val="22"/>
        </w:rPr>
        <w:t>6. Tramitación de la Declaración</w:t>
      </w:r>
    </w:p>
    <w:p w:rsidR="00D209B8" w:rsidRPr="00D209B8" w:rsidRDefault="00D209B8" w:rsidP="00D209B8">
      <w:pPr>
        <w:spacing w:after="160" w:line="259" w:lineRule="auto"/>
        <w:jc w:val="both"/>
        <w:rPr>
          <w:sz w:val="22"/>
          <w:szCs w:val="22"/>
        </w:rPr>
      </w:pPr>
      <w:r w:rsidRPr="00D209B8">
        <w:rPr>
          <w:sz w:val="22"/>
          <w:szCs w:val="22"/>
        </w:rPr>
        <w:t>La Declaración de Admisión Temporal para Perfeccionamiento Activo podrá ser presentada al Servicio de Aduanas en forma manual o través de la transmisión electrónica de información. En este último caso, se deberán seguir las instrucciones contenidas en el Manual de Procedimientos Operativos para la Transmisión Electrónica de Documentos.</w:t>
      </w:r>
    </w:p>
    <w:p w:rsidR="00D209B8" w:rsidRPr="00D209B8" w:rsidRDefault="00D209B8" w:rsidP="00D209B8">
      <w:pPr>
        <w:spacing w:after="160" w:line="259" w:lineRule="auto"/>
        <w:jc w:val="both"/>
        <w:rPr>
          <w:sz w:val="22"/>
          <w:szCs w:val="22"/>
        </w:rPr>
      </w:pPr>
      <w:r w:rsidRPr="00D209B8">
        <w:rPr>
          <w:sz w:val="22"/>
          <w:szCs w:val="22"/>
        </w:rPr>
        <w:t>La tramitación manual de este documento deberá realizarse de acuerdo a las instrucciones establecidas en el numeral 5.3.1 de este Capítulo.</w:t>
      </w:r>
    </w:p>
    <w:p w:rsidR="00D209B8" w:rsidRPr="00D209B8" w:rsidRDefault="00D209B8" w:rsidP="00D209B8">
      <w:pPr>
        <w:spacing w:after="160" w:line="259" w:lineRule="auto"/>
        <w:jc w:val="both"/>
        <w:rPr>
          <w:sz w:val="22"/>
          <w:szCs w:val="22"/>
        </w:rPr>
      </w:pPr>
      <w:r w:rsidRPr="00D209B8">
        <w:rPr>
          <w:sz w:val="22"/>
          <w:szCs w:val="22"/>
        </w:rPr>
        <w:t>16.</w:t>
      </w:r>
      <w:r w:rsidR="00FD2E24">
        <w:rPr>
          <w:sz w:val="22"/>
          <w:szCs w:val="22"/>
        </w:rPr>
        <w:t>1.</w:t>
      </w:r>
      <w:r w:rsidRPr="00D209B8">
        <w:rPr>
          <w:sz w:val="22"/>
          <w:szCs w:val="22"/>
        </w:rPr>
        <w:t>7. Formas de término o cumplimiento de la destinación</w:t>
      </w:r>
    </w:p>
    <w:p w:rsidR="00D209B8" w:rsidRPr="00D209B8" w:rsidRDefault="00D209B8" w:rsidP="00D209B8">
      <w:pPr>
        <w:spacing w:after="160" w:line="259" w:lineRule="auto"/>
        <w:jc w:val="both"/>
        <w:rPr>
          <w:sz w:val="22"/>
          <w:szCs w:val="22"/>
        </w:rPr>
      </w:pPr>
      <w:r w:rsidRPr="00D209B8">
        <w:rPr>
          <w:sz w:val="22"/>
          <w:szCs w:val="22"/>
        </w:rPr>
        <w:t>El régimen de admisión temporal para perfeccionamiento activo podrá ser cumplido o cancelado, según las siguientes modalidades:</w:t>
      </w:r>
    </w:p>
    <w:p w:rsidR="00D209B8" w:rsidRPr="00D209B8" w:rsidRDefault="00D209B8" w:rsidP="00D209B8">
      <w:pPr>
        <w:spacing w:after="160" w:line="259" w:lineRule="auto"/>
        <w:jc w:val="both"/>
        <w:rPr>
          <w:sz w:val="22"/>
          <w:szCs w:val="22"/>
        </w:rPr>
      </w:pPr>
      <w:r w:rsidRPr="00D209B8">
        <w:rPr>
          <w:sz w:val="22"/>
          <w:szCs w:val="22"/>
        </w:rPr>
        <w:t>16.</w:t>
      </w:r>
      <w:r w:rsidR="00FD2E24">
        <w:rPr>
          <w:sz w:val="22"/>
          <w:szCs w:val="22"/>
        </w:rPr>
        <w:t>1.</w:t>
      </w:r>
      <w:r w:rsidRPr="00D209B8">
        <w:rPr>
          <w:sz w:val="22"/>
          <w:szCs w:val="22"/>
        </w:rPr>
        <w:t>7.</w:t>
      </w:r>
      <w:r w:rsidR="002F7145">
        <w:rPr>
          <w:sz w:val="22"/>
          <w:szCs w:val="22"/>
        </w:rPr>
        <w:t>1. Exportación</w:t>
      </w:r>
    </w:p>
    <w:p w:rsidR="00D209B8" w:rsidRPr="00D209B8" w:rsidRDefault="00D209B8" w:rsidP="00D209B8">
      <w:pPr>
        <w:spacing w:after="160" w:line="259" w:lineRule="auto"/>
        <w:jc w:val="both"/>
        <w:rPr>
          <w:sz w:val="22"/>
          <w:szCs w:val="22"/>
        </w:rPr>
      </w:pPr>
      <w:r w:rsidRPr="00D209B8">
        <w:rPr>
          <w:sz w:val="22"/>
          <w:szCs w:val="22"/>
        </w:rPr>
        <w:lastRenderedPageBreak/>
        <w:t>L</w:t>
      </w:r>
      <w:r w:rsidRPr="00D209B8">
        <w:rPr>
          <w:sz w:val="22"/>
          <w:szCs w:val="22"/>
          <w:lang w:val="es-ES_tradnl"/>
        </w:rPr>
        <w:t>a salida al exterior de las mercancías ingresadas al amparo del régimen de perfeccionamiento activo que hubieren cambiado de posición arancelaria, a nivel de ocho dígitos, se materializará a través de una DUS de Exportación, con una Hoja Anexa que contenga el detalle de los insumos extranjeros utilizados.</w:t>
      </w:r>
      <w:r w:rsidRPr="00D209B8">
        <w:rPr>
          <w:sz w:val="22"/>
          <w:szCs w:val="22"/>
        </w:rPr>
        <w:t xml:space="preserve"> La salida al exterior </w:t>
      </w:r>
      <w:r w:rsidR="004B66A6" w:rsidRPr="00993E48">
        <w:rPr>
          <w:sz w:val="22"/>
          <w:szCs w:val="22"/>
        </w:rPr>
        <w:t>de</w:t>
      </w:r>
      <w:r w:rsidRPr="00D209B8">
        <w:rPr>
          <w:sz w:val="22"/>
          <w:szCs w:val="22"/>
        </w:rPr>
        <w:t xml:space="preserve"> estas mercancías deberá encontrarse amparada por un Documento Único de Salida-aceptación a trámite (DUS primer mensaje), Código de Operación 2</w:t>
      </w:r>
      <w:r w:rsidR="009270EA">
        <w:rPr>
          <w:sz w:val="22"/>
          <w:szCs w:val="22"/>
        </w:rPr>
        <w:t>13</w:t>
      </w:r>
      <w:r w:rsidRPr="00D209B8">
        <w:rPr>
          <w:sz w:val="22"/>
          <w:szCs w:val="22"/>
        </w:rPr>
        <w:t>.</w:t>
      </w:r>
    </w:p>
    <w:p w:rsidR="00D209B8" w:rsidRDefault="00D209B8" w:rsidP="00D209B8">
      <w:pPr>
        <w:jc w:val="both"/>
        <w:rPr>
          <w:sz w:val="22"/>
          <w:szCs w:val="22"/>
        </w:rPr>
      </w:pPr>
      <w:r w:rsidRPr="00D209B8">
        <w:rPr>
          <w:sz w:val="22"/>
          <w:szCs w:val="22"/>
        </w:rPr>
        <w:t xml:space="preserve">Cumplido con los trámites legales y reglamentarios que permitan la salida legal de las mercancías del país, se formalizará la destinación aduanera a través del Documento </w:t>
      </w:r>
      <w:r w:rsidR="000A3A3F" w:rsidRPr="00D209B8">
        <w:rPr>
          <w:sz w:val="22"/>
          <w:szCs w:val="22"/>
        </w:rPr>
        <w:t>Único</w:t>
      </w:r>
      <w:r w:rsidRPr="00D209B8">
        <w:rPr>
          <w:sz w:val="22"/>
          <w:szCs w:val="22"/>
        </w:rPr>
        <w:t xml:space="preserve"> de Salida - Legalización (DUS segundo mensaje), acompañada de la "Hoja Anexa para Abono y Cancelación DATPA" (Anexo N° 35 C.N.A.), Exportación Abona DATPA decreto </w:t>
      </w:r>
      <w:r w:rsidRPr="00FE0D0D">
        <w:rPr>
          <w:sz w:val="22"/>
          <w:szCs w:val="22"/>
        </w:rPr>
        <w:t>…</w:t>
      </w:r>
      <w:r w:rsidR="00FE0D0D">
        <w:rPr>
          <w:sz w:val="22"/>
          <w:szCs w:val="22"/>
        </w:rPr>
        <w:t xml:space="preserve"> de 2018, del Ministerio de Hacienda.</w:t>
      </w:r>
    </w:p>
    <w:p w:rsidR="00642E82" w:rsidRPr="00D209B8" w:rsidRDefault="00642E82" w:rsidP="00D209B8">
      <w:pPr>
        <w:jc w:val="both"/>
        <w:rPr>
          <w:sz w:val="22"/>
          <w:szCs w:val="22"/>
        </w:rPr>
      </w:pPr>
    </w:p>
    <w:p w:rsidR="00D209B8" w:rsidRPr="00D209B8" w:rsidRDefault="00D209B8" w:rsidP="00D209B8">
      <w:pPr>
        <w:spacing w:after="160" w:line="259" w:lineRule="auto"/>
        <w:jc w:val="both"/>
        <w:rPr>
          <w:sz w:val="22"/>
          <w:szCs w:val="22"/>
        </w:rPr>
      </w:pPr>
      <w:r w:rsidRPr="00D209B8">
        <w:rPr>
          <w:sz w:val="22"/>
          <w:szCs w:val="22"/>
        </w:rPr>
        <w:t>16.</w:t>
      </w:r>
      <w:r w:rsidR="00642E82">
        <w:rPr>
          <w:sz w:val="22"/>
          <w:szCs w:val="22"/>
        </w:rPr>
        <w:t>1.</w:t>
      </w:r>
      <w:r w:rsidR="002F7145">
        <w:rPr>
          <w:sz w:val="22"/>
          <w:szCs w:val="22"/>
        </w:rPr>
        <w:t>7.2. Reexportación</w:t>
      </w:r>
    </w:p>
    <w:p w:rsidR="00D209B8" w:rsidRDefault="00D209B8" w:rsidP="00D209B8">
      <w:pPr>
        <w:spacing w:after="160" w:line="259" w:lineRule="auto"/>
        <w:jc w:val="both"/>
        <w:rPr>
          <w:sz w:val="22"/>
          <w:szCs w:val="22"/>
        </w:rPr>
      </w:pPr>
      <w:r w:rsidRPr="00D209B8">
        <w:rPr>
          <w:sz w:val="22"/>
          <w:szCs w:val="22"/>
        </w:rPr>
        <w:t>L</w:t>
      </w:r>
      <w:r w:rsidRPr="00D209B8">
        <w:rPr>
          <w:sz w:val="22"/>
          <w:szCs w:val="22"/>
          <w:lang w:val="es-ES_tradnl"/>
        </w:rPr>
        <w:t xml:space="preserve">a salida al exterior del bien terminado o final, cuando no haya cambiado de posición arancelaria, a nivel de ocho dígitos, deberá efectuarse al amparo de una DUS de Reexportación que abona o cancela el régimen de admisión temporal, conjuntamente con una DUS de Exportación que ampara las mercancías nacionales o nacionalizadas efectivamente </w:t>
      </w:r>
      <w:r w:rsidRPr="00D209B8">
        <w:rPr>
          <w:sz w:val="22"/>
          <w:szCs w:val="22"/>
          <w:lang w:val="es-ES_tradnl"/>
        </w:rPr>
        <w:lastRenderedPageBreak/>
        <w:t>incorporadas o consumidas en los procesos autorizados</w:t>
      </w:r>
      <w:r w:rsidR="00993E48">
        <w:rPr>
          <w:sz w:val="22"/>
          <w:szCs w:val="22"/>
          <w:lang w:val="es-ES_tradnl"/>
        </w:rPr>
        <w:t>, más el monto de la mano de obra.</w:t>
      </w:r>
      <w:r w:rsidRPr="00D209B8">
        <w:rPr>
          <w:sz w:val="22"/>
          <w:szCs w:val="22"/>
        </w:rPr>
        <w:t xml:space="preserve"> </w:t>
      </w:r>
    </w:p>
    <w:p w:rsidR="000660F0" w:rsidRPr="000660F0" w:rsidRDefault="000660F0" w:rsidP="000660F0">
      <w:pPr>
        <w:spacing w:after="160" w:line="259" w:lineRule="auto"/>
        <w:jc w:val="both"/>
        <w:rPr>
          <w:sz w:val="22"/>
          <w:szCs w:val="22"/>
        </w:rPr>
      </w:pPr>
      <w:r w:rsidRPr="000660F0">
        <w:rPr>
          <w:sz w:val="22"/>
          <w:szCs w:val="22"/>
        </w:rPr>
        <w:t>La salida al exterior se estas mercancías deberá encontrarse amparada por un Documento Único de Salida-</w:t>
      </w:r>
      <w:r>
        <w:rPr>
          <w:sz w:val="22"/>
          <w:szCs w:val="22"/>
        </w:rPr>
        <w:t xml:space="preserve">reexportación </w:t>
      </w:r>
      <w:r w:rsidRPr="000660F0">
        <w:rPr>
          <w:sz w:val="22"/>
          <w:szCs w:val="22"/>
        </w:rPr>
        <w:t xml:space="preserve">(DUS primer mensaje), Código de </w:t>
      </w:r>
      <w:r w:rsidRPr="00993E48">
        <w:rPr>
          <w:sz w:val="22"/>
          <w:szCs w:val="22"/>
        </w:rPr>
        <w:t xml:space="preserve">Operación </w:t>
      </w:r>
      <w:r w:rsidR="00993E48" w:rsidRPr="00993E48">
        <w:rPr>
          <w:sz w:val="22"/>
          <w:szCs w:val="22"/>
        </w:rPr>
        <w:t>240</w:t>
      </w:r>
      <w:r w:rsidRPr="00993E48">
        <w:rPr>
          <w:sz w:val="22"/>
          <w:szCs w:val="22"/>
        </w:rPr>
        <w:t>.</w:t>
      </w:r>
    </w:p>
    <w:p w:rsidR="008701A4" w:rsidRPr="008701A4" w:rsidRDefault="008701A4" w:rsidP="008701A4">
      <w:pPr>
        <w:spacing w:after="160" w:line="259" w:lineRule="auto"/>
        <w:jc w:val="both"/>
        <w:rPr>
          <w:sz w:val="22"/>
          <w:szCs w:val="22"/>
        </w:rPr>
      </w:pPr>
      <w:r w:rsidRPr="008701A4">
        <w:rPr>
          <w:sz w:val="22"/>
          <w:szCs w:val="22"/>
        </w:rPr>
        <w:t>a) Reexportación dentro del plazo de vigencia del régimen</w:t>
      </w:r>
    </w:p>
    <w:p w:rsidR="008701A4" w:rsidRPr="008701A4" w:rsidRDefault="008701A4" w:rsidP="008701A4">
      <w:pPr>
        <w:spacing w:after="160" w:line="259" w:lineRule="auto"/>
        <w:jc w:val="both"/>
        <w:rPr>
          <w:sz w:val="22"/>
          <w:szCs w:val="22"/>
        </w:rPr>
      </w:pPr>
      <w:r w:rsidRPr="008701A4">
        <w:rPr>
          <w:sz w:val="22"/>
          <w:szCs w:val="22"/>
        </w:rPr>
        <w:t xml:space="preserve">Deberá presentarse el Documento Único de Salida-aceptación a </w:t>
      </w:r>
      <w:r w:rsidR="009270EA">
        <w:rPr>
          <w:sz w:val="22"/>
          <w:szCs w:val="22"/>
        </w:rPr>
        <w:t>trámite, Código de Operación 213</w:t>
      </w:r>
      <w:r w:rsidRPr="008701A4">
        <w:rPr>
          <w:sz w:val="22"/>
          <w:szCs w:val="22"/>
        </w:rPr>
        <w:t xml:space="preserve"> (Reexportación Abona DATPA), y se formalizará la destinación aduanera a través del Documento Único de Salida-legalización, acompañada de la "Hoja Anexa para Abono y Cancelación DATPA" (Anexo 35 C.N.A.), entendiéndose que forma parte de la Declaración.</w:t>
      </w:r>
    </w:p>
    <w:p w:rsidR="008701A4" w:rsidRPr="008701A4" w:rsidRDefault="008701A4" w:rsidP="008701A4">
      <w:pPr>
        <w:spacing w:after="160" w:line="259" w:lineRule="auto"/>
        <w:jc w:val="both"/>
        <w:rPr>
          <w:sz w:val="22"/>
          <w:szCs w:val="22"/>
        </w:rPr>
      </w:pPr>
      <w:r w:rsidRPr="008701A4">
        <w:rPr>
          <w:sz w:val="22"/>
          <w:szCs w:val="22"/>
        </w:rPr>
        <w:t>b) Reexportación fuera del plazo de vigencia del régimen</w:t>
      </w:r>
    </w:p>
    <w:p w:rsidR="008701A4" w:rsidRPr="008701A4" w:rsidRDefault="008701A4" w:rsidP="008701A4">
      <w:pPr>
        <w:spacing w:after="160" w:line="259" w:lineRule="auto"/>
        <w:jc w:val="both"/>
        <w:rPr>
          <w:sz w:val="22"/>
          <w:szCs w:val="22"/>
        </w:rPr>
      </w:pPr>
      <w:r w:rsidRPr="008701A4">
        <w:rPr>
          <w:sz w:val="22"/>
          <w:szCs w:val="22"/>
        </w:rPr>
        <w:t xml:space="preserve">En caso que la reexportación fuere autorizada, el Despachador deberá presentar ante la Unidad Control Zonas Primarias de la Aduana respectiva, una "Solicitud de Entrega de Mercancías" (Anexo 52), junto a la resolución del Director autorizando la reexportación y un Giro Comprobante de Pago (F-09) para cancelar el recargo establecido en el artículo 154 de la Ordenanza de Aduanas, el que deberá calcularse desde el día hábil siguiente a la fecha de término del régimen suspensivo y hasta la fecha de entrega de las mercancías </w:t>
      </w:r>
      <w:r w:rsidRPr="008701A4">
        <w:rPr>
          <w:sz w:val="22"/>
          <w:szCs w:val="22"/>
        </w:rPr>
        <w:lastRenderedPageBreak/>
        <w:t>mediante S.E.M. Cumplida esta operación, se pr</w:t>
      </w:r>
      <w:r w:rsidR="00993E48">
        <w:rPr>
          <w:sz w:val="22"/>
          <w:szCs w:val="22"/>
        </w:rPr>
        <w:t xml:space="preserve">ocederá conforme a lo señalado </w:t>
      </w:r>
      <w:r w:rsidRPr="008701A4">
        <w:rPr>
          <w:sz w:val="22"/>
          <w:szCs w:val="22"/>
        </w:rPr>
        <w:t>precedentemente en este numeral.</w:t>
      </w:r>
    </w:p>
    <w:p w:rsidR="008701A4" w:rsidRDefault="009270EA" w:rsidP="00D209B8">
      <w:pPr>
        <w:spacing w:after="160" w:line="259" w:lineRule="auto"/>
        <w:jc w:val="both"/>
        <w:rPr>
          <w:sz w:val="22"/>
          <w:szCs w:val="22"/>
        </w:rPr>
      </w:pPr>
      <w:r>
        <w:rPr>
          <w:sz w:val="22"/>
          <w:szCs w:val="22"/>
        </w:rPr>
        <w:t>16</w:t>
      </w:r>
      <w:r w:rsidR="008701A4">
        <w:rPr>
          <w:sz w:val="22"/>
          <w:szCs w:val="22"/>
        </w:rPr>
        <w:t>.1.7.3 Reexportación de insumos no utilizados en los procesos autorizados</w:t>
      </w:r>
    </w:p>
    <w:p w:rsidR="00D209B8" w:rsidRPr="00D209B8" w:rsidRDefault="00D209B8" w:rsidP="00D209B8">
      <w:pPr>
        <w:spacing w:after="160" w:line="259" w:lineRule="auto"/>
        <w:jc w:val="both"/>
        <w:rPr>
          <w:sz w:val="22"/>
          <w:szCs w:val="22"/>
        </w:rPr>
      </w:pPr>
      <w:r w:rsidRPr="00D209B8">
        <w:rPr>
          <w:sz w:val="22"/>
          <w:szCs w:val="22"/>
        </w:rPr>
        <w:t xml:space="preserve">Podrán reexportarse los insumos ingresados al país al amparo de una Admisión Temporal para Perfeccionamiento Activo, </w:t>
      </w:r>
      <w:r w:rsidR="00682189">
        <w:rPr>
          <w:sz w:val="22"/>
          <w:szCs w:val="22"/>
        </w:rPr>
        <w:t>no utilizados en los procesos autorizados</w:t>
      </w:r>
      <w:r w:rsidR="0046571E">
        <w:rPr>
          <w:sz w:val="22"/>
          <w:szCs w:val="22"/>
        </w:rPr>
        <w:t>, en</w:t>
      </w:r>
      <w:r w:rsidRPr="00D209B8">
        <w:rPr>
          <w:sz w:val="22"/>
          <w:szCs w:val="22"/>
        </w:rPr>
        <w:t xml:space="preserve"> casos debidamente calificados por el Director Nacional. Para tales efectos, el beneficiario del régimen suspensivo o su representante legal, deberá presentar ante dicha autoridad, una solicitud simple en la que se acredite fehacientemente la imposibilidad total de integrar los insumos ingresados bajo este régimen a un producto final. En caso de aprobarse la solicitud, la resolución otorgará un plazo de 30 días, a contar de la fecha de su numeración, para formalizar la reexportación de los insumos, con la presentación del Documento Único de Salida-legalización (DUS segundo mensaje).</w:t>
      </w:r>
    </w:p>
    <w:p w:rsidR="00D209B8" w:rsidRPr="00D209B8" w:rsidRDefault="00D209B8" w:rsidP="00D209B8">
      <w:pPr>
        <w:spacing w:after="160" w:line="259" w:lineRule="auto"/>
        <w:jc w:val="both"/>
        <w:rPr>
          <w:sz w:val="22"/>
          <w:szCs w:val="22"/>
        </w:rPr>
      </w:pPr>
      <w:r w:rsidRPr="00D209B8">
        <w:rPr>
          <w:sz w:val="22"/>
          <w:szCs w:val="22"/>
        </w:rPr>
        <w:t xml:space="preserve">Deberá, siempre, efectuarse examen físico, para verificar si existe correspondencia entre lo consignado en el documento y las mercancías presentadas. En caso que exista correspondencia, las mercancías serán entregadas al encargado del recinto de depósito, quien deberá emitir la respectiva </w:t>
      </w:r>
      <w:r w:rsidRPr="00D209B8">
        <w:rPr>
          <w:sz w:val="22"/>
          <w:szCs w:val="22"/>
        </w:rPr>
        <w:lastRenderedPageBreak/>
        <w:t>papeleta de recepción. En caso de discrepancias, el fiscalizador formulará la denuncia correspondiente.</w:t>
      </w:r>
    </w:p>
    <w:p w:rsidR="00642E82" w:rsidRPr="00642E82" w:rsidRDefault="00642E82" w:rsidP="00642E82">
      <w:pPr>
        <w:spacing w:after="160" w:line="259" w:lineRule="auto"/>
        <w:jc w:val="both"/>
        <w:rPr>
          <w:sz w:val="22"/>
          <w:szCs w:val="22"/>
        </w:rPr>
      </w:pPr>
      <w:r w:rsidRPr="00642E82">
        <w:rPr>
          <w:sz w:val="22"/>
          <w:szCs w:val="22"/>
        </w:rPr>
        <w:t>16.1.</w:t>
      </w:r>
      <w:r w:rsidR="008D397C">
        <w:rPr>
          <w:sz w:val="22"/>
          <w:szCs w:val="22"/>
        </w:rPr>
        <w:t>7.</w:t>
      </w:r>
      <w:r w:rsidR="008701A4">
        <w:rPr>
          <w:sz w:val="22"/>
          <w:szCs w:val="22"/>
        </w:rPr>
        <w:t>4</w:t>
      </w:r>
      <w:r w:rsidR="002F7145">
        <w:rPr>
          <w:sz w:val="22"/>
          <w:szCs w:val="22"/>
        </w:rPr>
        <w:t>. Importación</w:t>
      </w:r>
    </w:p>
    <w:p w:rsidR="004B5F9C" w:rsidRDefault="00642E82" w:rsidP="00642E82">
      <w:pPr>
        <w:spacing w:after="160" w:line="259" w:lineRule="auto"/>
        <w:jc w:val="both"/>
        <w:rPr>
          <w:sz w:val="22"/>
          <w:szCs w:val="22"/>
        </w:rPr>
      </w:pPr>
      <w:r w:rsidRPr="00642E82">
        <w:rPr>
          <w:sz w:val="22"/>
          <w:szCs w:val="22"/>
        </w:rPr>
        <w:t>Podrán importarse al país los insumos ingresados al amparo de una Admisión Temporal para Perfeccionamiento Activo, siempre que se acredite, durante la vigencia del régimen suspensivo,</w:t>
      </w:r>
      <w:r w:rsidR="00993E48">
        <w:rPr>
          <w:sz w:val="22"/>
          <w:szCs w:val="22"/>
        </w:rPr>
        <w:t xml:space="preserve"> </w:t>
      </w:r>
      <w:r w:rsidR="004B5F9C" w:rsidRPr="004B5F9C">
        <w:rPr>
          <w:sz w:val="22"/>
          <w:szCs w:val="22"/>
        </w:rPr>
        <w:t xml:space="preserve">la imposibilidad total de integrar los insumos ingresados bajo este régimen a un producto final. Para tales efectos, el beneficiario del régimen suspensivo o su representante legal, deberá presentar ante </w:t>
      </w:r>
      <w:r w:rsidR="004B5F9C">
        <w:rPr>
          <w:sz w:val="22"/>
          <w:szCs w:val="22"/>
        </w:rPr>
        <w:t xml:space="preserve">el Director Nacional </w:t>
      </w:r>
      <w:r w:rsidR="004B5F9C" w:rsidRPr="004B5F9C">
        <w:rPr>
          <w:sz w:val="22"/>
          <w:szCs w:val="22"/>
        </w:rPr>
        <w:t xml:space="preserve">una solicitud simple en la que se acredite fehacientemente </w:t>
      </w:r>
      <w:r w:rsidR="004B5F9C">
        <w:rPr>
          <w:sz w:val="22"/>
          <w:szCs w:val="22"/>
        </w:rPr>
        <w:t xml:space="preserve">esta imposibilidad. </w:t>
      </w:r>
    </w:p>
    <w:p w:rsidR="00642E82" w:rsidRPr="00642E82" w:rsidRDefault="00642E82" w:rsidP="00642E82">
      <w:pPr>
        <w:spacing w:after="160" w:line="259" w:lineRule="auto"/>
        <w:jc w:val="both"/>
        <w:rPr>
          <w:sz w:val="22"/>
          <w:szCs w:val="22"/>
        </w:rPr>
      </w:pPr>
      <w:r w:rsidRPr="00FE0D0D">
        <w:rPr>
          <w:sz w:val="22"/>
          <w:szCs w:val="22"/>
        </w:rPr>
        <w:t>En caso de aprobarse la solicitud, la resolución otorgará un plazo de 30 días, a contar de la fecha de su numeración, para formalizar la importación mediante la tramitación de una Declaración de Ingreso, Código de Operación 105 (IMP. ABONA DATPA), acompañada de la "Hoja Anexa" para Abono y Cancelación DATPA (Anexo N° 35), entendiéndose que ésta forma parte de aquélla.</w:t>
      </w:r>
    </w:p>
    <w:p w:rsidR="00642E82" w:rsidRPr="00642E82" w:rsidRDefault="00642E82" w:rsidP="00642E82">
      <w:pPr>
        <w:spacing w:after="160" w:line="259" w:lineRule="auto"/>
        <w:jc w:val="both"/>
        <w:rPr>
          <w:sz w:val="22"/>
          <w:szCs w:val="22"/>
        </w:rPr>
      </w:pPr>
      <w:r w:rsidRPr="00642E82">
        <w:rPr>
          <w:sz w:val="22"/>
          <w:szCs w:val="22"/>
        </w:rPr>
        <w:t xml:space="preserve">Los productos terminados causarán en su importación, los derechos, impuestos y demás gravámenes que afecten a las materias primas, partes y piezas o elementos incorporados </w:t>
      </w:r>
      <w:r w:rsidRPr="00642E82">
        <w:rPr>
          <w:sz w:val="22"/>
          <w:szCs w:val="22"/>
        </w:rPr>
        <w:lastRenderedPageBreak/>
        <w:t>en su producción, sin considerar el mayor valor que adquieran en el proceso productivo al que fueren sometidos en el recinto habilitado.</w:t>
      </w:r>
    </w:p>
    <w:p w:rsidR="00642E82" w:rsidRPr="00642E82" w:rsidRDefault="00642E82" w:rsidP="00642E82">
      <w:pPr>
        <w:spacing w:after="160" w:line="259" w:lineRule="auto"/>
        <w:jc w:val="both"/>
        <w:rPr>
          <w:sz w:val="22"/>
          <w:szCs w:val="22"/>
        </w:rPr>
      </w:pPr>
      <w:r w:rsidRPr="00642E82">
        <w:rPr>
          <w:sz w:val="22"/>
          <w:szCs w:val="22"/>
        </w:rPr>
        <w:t>La importación de los insumos quedará afecta, además de los derechos, impuestos y de</w:t>
      </w:r>
      <w:r w:rsidR="000D52CE">
        <w:rPr>
          <w:sz w:val="22"/>
          <w:szCs w:val="22"/>
        </w:rPr>
        <w:t>m</w:t>
      </w:r>
      <w:r w:rsidR="00D14A3E">
        <w:rPr>
          <w:sz w:val="22"/>
          <w:szCs w:val="22"/>
        </w:rPr>
        <w:t>ás gravámenes correspondientes,</w:t>
      </w:r>
      <w:r w:rsidRPr="00642E82">
        <w:rPr>
          <w:sz w:val="22"/>
          <w:szCs w:val="22"/>
        </w:rPr>
        <w:t xml:space="preserve"> al pago de la tasa establecida en el artículo 108 de la Ordenanza de Aduanas mientras se encuentre vigente el régimen suspensivo. Esta tasa no será aplicable en casos de desperdicios sin carácter comercial. Las mercancías presuntivamente abandonadas, una vez vencido el plazo del régimen suspensivo, estarán afectas al recargo establecido en el artículo </w:t>
      </w:r>
      <w:r w:rsidR="000660F0">
        <w:rPr>
          <w:sz w:val="22"/>
          <w:szCs w:val="22"/>
        </w:rPr>
        <w:t>154 de la Ordenanza de Aduanas.</w:t>
      </w:r>
    </w:p>
    <w:p w:rsidR="00642E82" w:rsidRPr="00642E82" w:rsidRDefault="00642E82" w:rsidP="00642E82">
      <w:pPr>
        <w:spacing w:after="160" w:line="259" w:lineRule="auto"/>
        <w:jc w:val="both"/>
        <w:rPr>
          <w:sz w:val="22"/>
          <w:szCs w:val="22"/>
        </w:rPr>
      </w:pPr>
      <w:r w:rsidRPr="00642E82">
        <w:rPr>
          <w:sz w:val="22"/>
          <w:szCs w:val="22"/>
        </w:rPr>
        <w:t>16.</w:t>
      </w:r>
      <w:r w:rsidR="008D397C">
        <w:rPr>
          <w:sz w:val="22"/>
          <w:szCs w:val="22"/>
        </w:rPr>
        <w:t>1</w:t>
      </w:r>
      <w:r w:rsidRPr="00642E82">
        <w:rPr>
          <w:sz w:val="22"/>
          <w:szCs w:val="22"/>
        </w:rPr>
        <w:t>.7.</w:t>
      </w:r>
      <w:r w:rsidR="008701A4">
        <w:rPr>
          <w:sz w:val="22"/>
          <w:szCs w:val="22"/>
        </w:rPr>
        <w:t>5</w:t>
      </w:r>
      <w:r w:rsidR="002F7145">
        <w:rPr>
          <w:sz w:val="22"/>
          <w:szCs w:val="22"/>
        </w:rPr>
        <w:t>. Subasta</w:t>
      </w:r>
    </w:p>
    <w:p w:rsidR="00642E82" w:rsidRPr="00642E82" w:rsidRDefault="00642E82" w:rsidP="00642E82">
      <w:pPr>
        <w:spacing w:after="160" w:line="259" w:lineRule="auto"/>
        <w:jc w:val="both"/>
        <w:rPr>
          <w:sz w:val="22"/>
          <w:szCs w:val="22"/>
        </w:rPr>
      </w:pPr>
      <w:r w:rsidRPr="00642E82">
        <w:rPr>
          <w:sz w:val="22"/>
          <w:szCs w:val="22"/>
        </w:rPr>
        <w:t xml:space="preserve">Transcurrido el plazo </w:t>
      </w:r>
      <w:r w:rsidR="008D397C">
        <w:rPr>
          <w:sz w:val="22"/>
          <w:szCs w:val="22"/>
        </w:rPr>
        <w:t xml:space="preserve">de vigencia la admisión temporal y sus prórrogas </w:t>
      </w:r>
      <w:r w:rsidRPr="00642E82">
        <w:rPr>
          <w:sz w:val="22"/>
          <w:szCs w:val="22"/>
        </w:rPr>
        <w:t>sin que se haya importado, exportado o reexportado el insumo de que se trate, o el producto final, la materia prima, partes y piezas y artículos a media elaboración, se presumirán abandonados, conforme al artículo 140 de la Ordenanza de Aduanas, quedando en condiciones de ser enajenados en remate público, al mejor postor.</w:t>
      </w:r>
    </w:p>
    <w:p w:rsidR="00642E82" w:rsidRPr="00642E82" w:rsidRDefault="00642E82" w:rsidP="00642E82">
      <w:pPr>
        <w:spacing w:after="160" w:line="259" w:lineRule="auto"/>
        <w:jc w:val="both"/>
        <w:rPr>
          <w:sz w:val="22"/>
          <w:szCs w:val="22"/>
        </w:rPr>
      </w:pPr>
      <w:r w:rsidRPr="00642E82">
        <w:rPr>
          <w:sz w:val="22"/>
          <w:szCs w:val="22"/>
        </w:rPr>
        <w:t>Si al vencimiento del plazo de depósito para los insumos extranjeros, éstos se encuentran integrados con otras mer</w:t>
      </w:r>
      <w:r w:rsidRPr="00642E82">
        <w:rPr>
          <w:sz w:val="22"/>
          <w:szCs w:val="22"/>
        </w:rPr>
        <w:lastRenderedPageBreak/>
        <w:t>cancías nacionales o nacionalizadas, el beneficiario del régimen de Admisión Temporal para Perfeccionamiento Activo procederá a su separación a requerimiento del Servicio y si ello no se hiciere en el plazo que indicare la Aduana o no fuere posible, se entregará el producto integrado para su subasta y se responderá con el producido de ésta por los derechos, impuestos, demás gravámenes, recargos y multas que afecten a las mercancías de procedencia extranjera presuntivamente abandonadas.</w:t>
      </w:r>
    </w:p>
    <w:p w:rsidR="00642E82" w:rsidRPr="00642E82" w:rsidRDefault="00642E82" w:rsidP="00642E82">
      <w:pPr>
        <w:spacing w:after="160" w:line="259" w:lineRule="auto"/>
        <w:jc w:val="both"/>
        <w:rPr>
          <w:sz w:val="22"/>
          <w:szCs w:val="22"/>
        </w:rPr>
      </w:pPr>
      <w:r w:rsidRPr="00642E82">
        <w:rPr>
          <w:sz w:val="22"/>
          <w:szCs w:val="22"/>
        </w:rPr>
        <w:t>El formulario "Registro de Subasta-Factura" permitirá la cancelación del régimen.</w:t>
      </w:r>
    </w:p>
    <w:p w:rsidR="00642E82" w:rsidRPr="00642E82" w:rsidRDefault="008D397C" w:rsidP="00642E82">
      <w:pPr>
        <w:spacing w:after="160" w:line="259" w:lineRule="auto"/>
        <w:jc w:val="both"/>
        <w:rPr>
          <w:sz w:val="22"/>
          <w:szCs w:val="22"/>
        </w:rPr>
      </w:pPr>
      <w:r>
        <w:rPr>
          <w:sz w:val="22"/>
          <w:szCs w:val="22"/>
        </w:rPr>
        <w:t>16.1</w:t>
      </w:r>
      <w:r w:rsidR="00642E82" w:rsidRPr="00642E82">
        <w:rPr>
          <w:sz w:val="22"/>
          <w:szCs w:val="22"/>
        </w:rPr>
        <w:t>.7.</w:t>
      </w:r>
      <w:r w:rsidR="008701A4">
        <w:rPr>
          <w:sz w:val="22"/>
          <w:szCs w:val="22"/>
        </w:rPr>
        <w:t>6</w:t>
      </w:r>
      <w:r w:rsidR="002F7145">
        <w:rPr>
          <w:sz w:val="22"/>
          <w:szCs w:val="22"/>
        </w:rPr>
        <w:t>. Por Saldos Mínimos</w:t>
      </w:r>
    </w:p>
    <w:p w:rsidR="00642E82" w:rsidRPr="00642E82" w:rsidRDefault="00642E82" w:rsidP="00642E82">
      <w:pPr>
        <w:spacing w:after="160" w:line="259" w:lineRule="auto"/>
        <w:jc w:val="both"/>
        <w:rPr>
          <w:sz w:val="22"/>
          <w:szCs w:val="22"/>
        </w:rPr>
      </w:pPr>
      <w:r w:rsidRPr="00642E82">
        <w:rPr>
          <w:sz w:val="22"/>
          <w:szCs w:val="22"/>
        </w:rPr>
        <w:t>Las Declaraciones de Admisión Temporal para Perfeccionamiento Activo que contengan insumos con saldos menores o iguales a US$ 10 y cuyos saldos en cantidad de mercancías sean menores al factor de utilización de éste, serán cancelados en forma automática, mensualmente, por los sistemas computacionales del Servicio de Aduanas.</w:t>
      </w:r>
    </w:p>
    <w:p w:rsidR="00642E82" w:rsidRPr="00642E82" w:rsidRDefault="00642E82" w:rsidP="00642E82">
      <w:pPr>
        <w:spacing w:after="160" w:line="259" w:lineRule="auto"/>
        <w:jc w:val="both"/>
        <w:rPr>
          <w:sz w:val="22"/>
          <w:szCs w:val="22"/>
        </w:rPr>
      </w:pPr>
      <w:r w:rsidRPr="00642E82">
        <w:rPr>
          <w:sz w:val="22"/>
          <w:szCs w:val="22"/>
        </w:rPr>
        <w:t>La Aduana registrará esta operación con un número y fecha de cancelación, información que podrá obtenerla el beneficiario del régimen, a través de la página Web del Servicio, en el Módulo Consulta "Movimiento de Insumos DATPA".</w:t>
      </w:r>
    </w:p>
    <w:p w:rsidR="00642E82" w:rsidRPr="00642E82" w:rsidRDefault="00642E82" w:rsidP="00642E82">
      <w:pPr>
        <w:spacing w:after="160" w:line="259" w:lineRule="auto"/>
        <w:jc w:val="both"/>
        <w:rPr>
          <w:sz w:val="22"/>
          <w:szCs w:val="22"/>
        </w:rPr>
      </w:pPr>
      <w:r w:rsidRPr="00642E82">
        <w:rPr>
          <w:sz w:val="22"/>
          <w:szCs w:val="22"/>
        </w:rPr>
        <w:t>16.</w:t>
      </w:r>
      <w:r w:rsidR="008D397C">
        <w:rPr>
          <w:sz w:val="22"/>
          <w:szCs w:val="22"/>
        </w:rPr>
        <w:t>1</w:t>
      </w:r>
      <w:r w:rsidRPr="00642E82">
        <w:rPr>
          <w:sz w:val="22"/>
          <w:szCs w:val="22"/>
        </w:rPr>
        <w:t>.8. Control del cumplimiento o cancelación del régime</w:t>
      </w:r>
      <w:r w:rsidR="002F7145">
        <w:rPr>
          <w:sz w:val="22"/>
          <w:szCs w:val="22"/>
        </w:rPr>
        <w:t>n</w:t>
      </w:r>
    </w:p>
    <w:p w:rsidR="00642E82" w:rsidRPr="00642E82" w:rsidRDefault="00642E82" w:rsidP="00642E82">
      <w:pPr>
        <w:spacing w:after="160" w:line="259" w:lineRule="auto"/>
        <w:jc w:val="both"/>
        <w:rPr>
          <w:sz w:val="22"/>
          <w:szCs w:val="22"/>
        </w:rPr>
      </w:pPr>
      <w:r w:rsidRPr="00642E82">
        <w:rPr>
          <w:sz w:val="22"/>
          <w:szCs w:val="22"/>
        </w:rPr>
        <w:lastRenderedPageBreak/>
        <w:t>Salvo aquellos casos en que el régimen suspensivo sea cumplido o cancelado por las modalidades señaladas en los numerales 16.</w:t>
      </w:r>
      <w:r w:rsidR="008D397C">
        <w:rPr>
          <w:sz w:val="22"/>
          <w:szCs w:val="22"/>
        </w:rPr>
        <w:t>1.</w:t>
      </w:r>
      <w:r w:rsidRPr="00642E82">
        <w:rPr>
          <w:sz w:val="22"/>
          <w:szCs w:val="22"/>
        </w:rPr>
        <w:t>7.4. y 16.</w:t>
      </w:r>
      <w:r w:rsidR="008D397C">
        <w:rPr>
          <w:sz w:val="22"/>
          <w:szCs w:val="22"/>
        </w:rPr>
        <w:t>1.</w:t>
      </w:r>
      <w:r w:rsidRPr="00642E82">
        <w:rPr>
          <w:sz w:val="22"/>
          <w:szCs w:val="22"/>
        </w:rPr>
        <w:t>7.5. precedentes, el despachador deberá presentar, mediante GEMI, dentro de los plazos que se indican, a la Aduana correspondiente, los siguientes documentos:</w:t>
      </w:r>
    </w:p>
    <w:p w:rsidR="00642E82" w:rsidRPr="008D397C" w:rsidRDefault="00642E82" w:rsidP="008D397C">
      <w:pPr>
        <w:pStyle w:val="Prrafodelista"/>
        <w:numPr>
          <w:ilvl w:val="0"/>
          <w:numId w:val="34"/>
        </w:numPr>
        <w:spacing w:after="160" w:line="259" w:lineRule="auto"/>
        <w:jc w:val="both"/>
        <w:rPr>
          <w:sz w:val="22"/>
          <w:szCs w:val="22"/>
        </w:rPr>
      </w:pPr>
      <w:r w:rsidRPr="008D397C">
        <w:rPr>
          <w:sz w:val="22"/>
          <w:szCs w:val="22"/>
        </w:rPr>
        <w:t>Exportación: dentro del plazo de 5 días hábiles, contado desde la fecha del DUS-Legalización, una copia de la respectiva Declaración.</w:t>
      </w:r>
    </w:p>
    <w:p w:rsidR="00642E82" w:rsidRPr="008D397C" w:rsidRDefault="00642E82" w:rsidP="008D397C">
      <w:pPr>
        <w:pStyle w:val="Prrafodelista"/>
        <w:numPr>
          <w:ilvl w:val="0"/>
          <w:numId w:val="34"/>
        </w:numPr>
        <w:spacing w:after="160" w:line="259" w:lineRule="auto"/>
        <w:jc w:val="both"/>
        <w:rPr>
          <w:sz w:val="22"/>
          <w:szCs w:val="22"/>
        </w:rPr>
      </w:pPr>
      <w:r w:rsidRPr="008D397C">
        <w:rPr>
          <w:sz w:val="22"/>
          <w:szCs w:val="22"/>
        </w:rPr>
        <w:t>Reexportación: dentro del plazo de 5 días hábiles, contado desde la fecha del DUS - Legalización, una copia de la respectiva Declaración.</w:t>
      </w:r>
    </w:p>
    <w:p w:rsidR="00642E82" w:rsidRPr="008D397C" w:rsidRDefault="00642E82" w:rsidP="008D397C">
      <w:pPr>
        <w:pStyle w:val="Prrafodelista"/>
        <w:numPr>
          <w:ilvl w:val="0"/>
          <w:numId w:val="34"/>
        </w:numPr>
        <w:spacing w:after="160" w:line="259" w:lineRule="auto"/>
        <w:jc w:val="both"/>
        <w:rPr>
          <w:sz w:val="22"/>
          <w:szCs w:val="22"/>
        </w:rPr>
      </w:pPr>
      <w:r w:rsidRPr="008D397C">
        <w:rPr>
          <w:sz w:val="22"/>
          <w:szCs w:val="22"/>
        </w:rPr>
        <w:t>DAPTA pendientes: dentro del plazo de los 5 primeros días hábiles de cada mes, una copia de las Declaraciones de Admisión Temporal para Perfeccionamiento Activo, que no hubieren sido terminadas o canceladas dentro del plazo de vigencia del régimen suspensivo.</w:t>
      </w:r>
    </w:p>
    <w:p w:rsidR="00642E82" w:rsidRPr="00642E82" w:rsidRDefault="008D397C" w:rsidP="00642E82">
      <w:pPr>
        <w:spacing w:after="160" w:line="259" w:lineRule="auto"/>
        <w:jc w:val="both"/>
        <w:rPr>
          <w:sz w:val="22"/>
          <w:szCs w:val="22"/>
        </w:rPr>
      </w:pPr>
      <w:r>
        <w:rPr>
          <w:sz w:val="22"/>
          <w:szCs w:val="22"/>
        </w:rPr>
        <w:t>16.1</w:t>
      </w:r>
      <w:r w:rsidR="00642E82" w:rsidRPr="00642E82">
        <w:rPr>
          <w:sz w:val="22"/>
          <w:szCs w:val="22"/>
        </w:rPr>
        <w:t xml:space="preserve">.9. La declaración de cumplimiento o cancelatoria deberá ser efectuada por el mismo despachador que suscribió la Declaración de Admisión Temporal para Perfeccionamiento Activo, </w:t>
      </w:r>
      <w:r w:rsidR="009A021C" w:rsidRPr="009A021C">
        <w:rPr>
          <w:sz w:val="22"/>
          <w:szCs w:val="22"/>
        </w:rPr>
        <w:t xml:space="preserve">o sus socios </w:t>
      </w:r>
      <w:r w:rsidR="009A021C">
        <w:rPr>
          <w:sz w:val="22"/>
          <w:szCs w:val="22"/>
        </w:rPr>
        <w:t xml:space="preserve">agentes debidamente registrados, </w:t>
      </w:r>
      <w:r w:rsidR="00642E82" w:rsidRPr="00642E82">
        <w:rPr>
          <w:sz w:val="22"/>
          <w:szCs w:val="22"/>
        </w:rPr>
        <w:t>salvo que el Director Regional o Administrador autorice que sea suscrita por otro.</w:t>
      </w:r>
    </w:p>
    <w:p w:rsidR="00642E82" w:rsidRPr="00642E82" w:rsidRDefault="00642E82" w:rsidP="00642E82">
      <w:pPr>
        <w:spacing w:after="160" w:line="259" w:lineRule="auto"/>
        <w:jc w:val="both"/>
        <w:rPr>
          <w:sz w:val="22"/>
          <w:szCs w:val="22"/>
        </w:rPr>
      </w:pPr>
      <w:r w:rsidRPr="00642E82">
        <w:rPr>
          <w:sz w:val="22"/>
          <w:szCs w:val="22"/>
        </w:rPr>
        <w:lastRenderedPageBreak/>
        <w:t>16.</w:t>
      </w:r>
      <w:r w:rsidR="008D397C">
        <w:rPr>
          <w:sz w:val="22"/>
          <w:szCs w:val="22"/>
        </w:rPr>
        <w:t>1.</w:t>
      </w:r>
      <w:r w:rsidRPr="00642E82">
        <w:rPr>
          <w:sz w:val="22"/>
          <w:szCs w:val="22"/>
        </w:rPr>
        <w:t>10. Para los efectos de las normas precedentes, se entenderá por Aduana de Control, aquella que tiene jurisdicción física sobre el respectivo lugar de depósito de las mercancías.</w:t>
      </w:r>
    </w:p>
    <w:p w:rsidR="00642E82" w:rsidRPr="008D397C" w:rsidRDefault="00642E82" w:rsidP="00642E82">
      <w:pPr>
        <w:jc w:val="both"/>
        <w:rPr>
          <w:b/>
          <w:sz w:val="22"/>
          <w:szCs w:val="22"/>
        </w:rPr>
      </w:pPr>
      <w:r w:rsidRPr="008D397C">
        <w:rPr>
          <w:b/>
          <w:sz w:val="22"/>
          <w:szCs w:val="22"/>
        </w:rPr>
        <w:t>16.2. Admisión temporal para perfeccionamiento activo acogida al régimen establecido en el decreto 473 de 2003, del Ministerio de Hacienda</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16.2.1. Generalidades</w:t>
      </w:r>
    </w:p>
    <w:p w:rsidR="00F30462" w:rsidRDefault="00F30462" w:rsidP="00642E82">
      <w:pPr>
        <w:jc w:val="both"/>
        <w:rPr>
          <w:sz w:val="22"/>
          <w:szCs w:val="22"/>
        </w:rPr>
      </w:pPr>
    </w:p>
    <w:p w:rsidR="00642E82" w:rsidRPr="008D397C" w:rsidRDefault="00642E82" w:rsidP="00642E82">
      <w:pPr>
        <w:jc w:val="both"/>
        <w:rPr>
          <w:sz w:val="22"/>
          <w:szCs w:val="22"/>
        </w:rPr>
      </w:pPr>
      <w:r w:rsidRPr="008D397C">
        <w:rPr>
          <w:sz w:val="22"/>
          <w:szCs w:val="22"/>
        </w:rPr>
        <w:t>La Admisión Temporal para Perfeccionamiento Activo consiste en el ingreso al territorio nacional en recintos habilitados en las fábricas o industrias, de materias primas, partes, piezas o artículos a media elaboración que vayan a ser transformados, armados, integrados, refinados, elaborados o sometidos a otros procesos de terminación, con el fin de exportar los productos resultantes de dichos procesos.</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16.2.2 Mercancías susceptibles de acogerse al régimen</w:t>
      </w:r>
    </w:p>
    <w:p w:rsidR="00F30462" w:rsidRDefault="00F30462" w:rsidP="00642E82">
      <w:pPr>
        <w:jc w:val="both"/>
        <w:rPr>
          <w:sz w:val="22"/>
          <w:szCs w:val="22"/>
        </w:rPr>
      </w:pPr>
    </w:p>
    <w:p w:rsidR="00642E82" w:rsidRPr="008D397C" w:rsidRDefault="00642E82" w:rsidP="00642E82">
      <w:pPr>
        <w:jc w:val="both"/>
        <w:rPr>
          <w:sz w:val="22"/>
          <w:szCs w:val="22"/>
        </w:rPr>
      </w:pPr>
      <w:r w:rsidRPr="008D397C">
        <w:rPr>
          <w:sz w:val="22"/>
          <w:szCs w:val="22"/>
        </w:rPr>
        <w:t>Previa habilitación de un recinto para el almacenamiento de mercancías extranjeras, de conformidad al procedimiento establecido en el numeral 2 del Apéndice IV,</w:t>
      </w:r>
      <w:r w:rsidR="00C9232D">
        <w:rPr>
          <w:sz w:val="22"/>
          <w:szCs w:val="22"/>
        </w:rPr>
        <w:t xml:space="preserve"> </w:t>
      </w:r>
      <w:r w:rsidR="00874E1D">
        <w:rPr>
          <w:sz w:val="22"/>
          <w:szCs w:val="22"/>
        </w:rPr>
        <w:t xml:space="preserve">del Capítulo III, </w:t>
      </w:r>
      <w:r w:rsidRPr="008D397C">
        <w:rPr>
          <w:sz w:val="22"/>
          <w:szCs w:val="22"/>
        </w:rPr>
        <w:t xml:space="preserve">las materias primas, partes, piezas o artículos a media elaboración que vayan a ser transformados, armados, integrados, refinados, elaborados o sometidos a otros procesos de </w:t>
      </w:r>
      <w:r w:rsidRPr="008D397C">
        <w:rPr>
          <w:sz w:val="22"/>
          <w:szCs w:val="22"/>
        </w:rPr>
        <w:lastRenderedPageBreak/>
        <w:t>terminación podrán ingresar al país al amparo del régimen de Admisión Temporal para Perfeccionamiento Activo.</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16.2.3. Vigencia del régimen</w:t>
      </w:r>
    </w:p>
    <w:p w:rsidR="001F3389" w:rsidRDefault="001F3389" w:rsidP="00642E82">
      <w:pPr>
        <w:jc w:val="both"/>
        <w:rPr>
          <w:sz w:val="22"/>
          <w:szCs w:val="22"/>
        </w:rPr>
      </w:pPr>
    </w:p>
    <w:p w:rsidR="00642E82" w:rsidRPr="008D397C" w:rsidRDefault="00642E82" w:rsidP="00642E82">
      <w:pPr>
        <w:jc w:val="both"/>
        <w:rPr>
          <w:sz w:val="22"/>
          <w:szCs w:val="22"/>
        </w:rPr>
      </w:pPr>
      <w:r w:rsidRPr="008D397C">
        <w:rPr>
          <w:sz w:val="22"/>
          <w:szCs w:val="22"/>
        </w:rPr>
        <w:t>Este régimen tendrá una vigencia de 60 días, para la modalidad establecida en el Decreto de Hacienda 135 de 1983, y 180 días para la establecida en el Decreto de Hacienda 473 de 2003, contados en ambos casos desde la fecha de notificación de la Declaración.</w:t>
      </w:r>
    </w:p>
    <w:p w:rsidR="001F3389" w:rsidRDefault="001F3389" w:rsidP="00642E82">
      <w:pPr>
        <w:jc w:val="both"/>
        <w:rPr>
          <w:sz w:val="22"/>
          <w:szCs w:val="22"/>
        </w:rPr>
      </w:pPr>
    </w:p>
    <w:p w:rsidR="00642E82" w:rsidRPr="008D397C" w:rsidRDefault="00642E82" w:rsidP="00642E82">
      <w:pPr>
        <w:jc w:val="both"/>
        <w:rPr>
          <w:sz w:val="22"/>
          <w:szCs w:val="22"/>
        </w:rPr>
      </w:pPr>
      <w:r w:rsidRPr="008D397C">
        <w:rPr>
          <w:sz w:val="22"/>
          <w:szCs w:val="22"/>
        </w:rPr>
        <w:t>Con todo, previa solicitud fundada del interesado, el Director Nacional podrá prorrogar dichos plazos.</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El plazo de vigencia del régimen se contará desde la fecha de notificación de legalización de la declaración en caso de mercancías manifestadas, o desde la fecha de autorización que faculta el primer retiro, tratándose de trámite anticipado. En caso que la mercancía llegue en envíos parciales el plazo regirá a contar de la fecha de la autorización de cada primer retiro.</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Si por circunstancias de fuerza mayor, calificadas por el Director, la mercancía no fuere retirada en la fecha de la autorización, el cómputo del plazo se hará a partir de la fecha efectiva del primer retiro.</w:t>
      </w:r>
    </w:p>
    <w:p w:rsidR="00642E82" w:rsidRPr="008D397C" w:rsidRDefault="00642E82" w:rsidP="00642E82">
      <w:pPr>
        <w:jc w:val="both"/>
        <w:rPr>
          <w:sz w:val="22"/>
          <w:szCs w:val="22"/>
        </w:rPr>
      </w:pPr>
      <w:r w:rsidRPr="008D397C">
        <w:rPr>
          <w:sz w:val="22"/>
          <w:szCs w:val="22"/>
        </w:rPr>
        <w:lastRenderedPageBreak/>
        <w:t>(Resolución N° 1.342 - 06.02.08)</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16.2.4. Documentos que sirven de base para la confección de la Declaración</w:t>
      </w:r>
    </w:p>
    <w:p w:rsidR="00642E82" w:rsidRPr="008D397C" w:rsidRDefault="00642E82" w:rsidP="00642E82">
      <w:pPr>
        <w:jc w:val="both"/>
        <w:rPr>
          <w:sz w:val="22"/>
          <w:szCs w:val="22"/>
        </w:rPr>
      </w:pPr>
      <w:r w:rsidRPr="008D397C">
        <w:rPr>
          <w:sz w:val="22"/>
          <w:szCs w:val="22"/>
        </w:rPr>
        <w:t>Los documentos que sirven de base para la confección de la Declaración de Admisión Temporal para Perfeccionamiento Activo son los que se indican en las letras a), b), c), d), e), f), g), h), i), j) y k) del número 10.1 de este Capítulo.</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En caso que con cargo al conocimiento de embarque o documento que lo sustituya, se efectúen despachos parciales y/o intervengan más de un Despachador, se deberá confeccionar el documento denominado "Hoja Adicional", de lo cual se dejará constancia en aquél (Anexo Nº 16). El Despachador que interviene deberá traspasar al siguiente los originales de los referidos documentos, conservando fotocopia legalizada de los mismos.</w:t>
      </w:r>
    </w:p>
    <w:p w:rsidR="00A16A9B" w:rsidRDefault="00A16A9B" w:rsidP="00642E82">
      <w:pPr>
        <w:jc w:val="both"/>
        <w:rPr>
          <w:sz w:val="22"/>
          <w:szCs w:val="22"/>
        </w:rPr>
      </w:pPr>
    </w:p>
    <w:p w:rsidR="00642E82" w:rsidRPr="008D397C" w:rsidRDefault="00642E82" w:rsidP="00642E82">
      <w:pPr>
        <w:jc w:val="both"/>
        <w:rPr>
          <w:sz w:val="22"/>
          <w:szCs w:val="22"/>
        </w:rPr>
      </w:pPr>
      <w:r w:rsidRPr="008D397C">
        <w:rPr>
          <w:sz w:val="22"/>
          <w:szCs w:val="22"/>
        </w:rPr>
        <w:t>Además, se deberá contar con los siguientes documentos:</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a) Resolución del Director Nacional que habilita el recinto para el almacenamiento y que determina el procedimiento a aplicar para el ingreso, proceso y posterior exportación de las mercancías.</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lastRenderedPageBreak/>
        <w:t>b) Factores de consumo aprobados por la Dirección Nacional, cuando proceda.</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En caso de minerales que ingresen al amparo del D.H. Nº 135/83, para la refinación en el país, la factura comercial podrá ser reemplazada por el contrato correspondiente y/o factura proforma del proveedor, en los que deberán especificarse, a lo menos, el tipo, cantidad y precio del bien a refinar, así como el tipo y leyes de fino de los productos contenidos.</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16.2.5. Confección de la Declaración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Para formalizar la Admisión Temporal para Perfeccionamiento Activo, el despachador deberá presentar ante la Aduana de ingreso de las mercancías, una declaración de ingreso, de acuerdo a las formalidades y exigencias establecidas en el numeral 8.1 del presente capítulo, y considerando las instrucciones de llenado contenidas en el Anexo N° 18 relativas a la Admisión Temporal para Perfeccionamiento Activo.</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 xml:space="preserve">La Declaración de Admisión Temporal para Perfeccionamiento Activo, deberá ser presentada conjuntamente con la "Hoja de Insumos DATPA", la que formará parte de </w:t>
      </w:r>
      <w:r w:rsidR="000D52CE">
        <w:rPr>
          <w:sz w:val="22"/>
          <w:szCs w:val="22"/>
        </w:rPr>
        <w:t>ésta, y deberá ser presentada au</w:t>
      </w:r>
      <w:r w:rsidRPr="008D397C">
        <w:rPr>
          <w:sz w:val="22"/>
          <w:szCs w:val="22"/>
        </w:rPr>
        <w:t xml:space="preserve">n cuando la declaración ampare </w:t>
      </w:r>
      <w:r w:rsidRPr="008D397C">
        <w:rPr>
          <w:sz w:val="22"/>
          <w:szCs w:val="22"/>
        </w:rPr>
        <w:lastRenderedPageBreak/>
        <w:t>sólo un insumo. El formato, distribución e instrucciones de llenado de la Hoja de Insumos DATPA se presenta en el Anexo N 18 de este Compendio.</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Con todo, en las Declaraciones de Admisión Temporal para Perfeccionamiento Activo acogidas al D.H. Nº 135/83, deberá señalarse la clase y cantidad del bien a depositar, así como la cantidad y especificaciones de cada producto a obtener, conforme a rendimientos determinados en base a sus respectivas leyes de fino, factores de rendimiento y/o pérdidas metalúrgicas autorizadas por el Director Nacional.</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En todo caso, habrá un margen de tolerancia de más o menos 5% entre las leyes de fino o contenidos netos de metales y sus valores correspondientes, que se consignen en las Declaraciones de Admisión Temporal para Perfeccionamiento Activo, y los determinados mediante pesaje, muestreo, determinación de humedad y análisis de los concentrados de minerales extranjeros efectivamente recibidos.</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Por lo tanto, dentro del citado margen de tolerancia, no será procedente formular denuncia por infracción reglamentaria.</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16.2.6. Tramitación de la Declaración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lastRenderedPageBreak/>
        <w:t>La Declaración de Admisión Temporal para Perfeccionamiento Activo podrá ser presentada al Servicio de Aduanas en forma manual o través de la transmisión electrónica de información. En este último caso, se deberán seguir las instrucciones contenidas en el Manual de Procedimientos Operativos para la Transmisión Electrónica de Documentos.</w:t>
      </w:r>
    </w:p>
    <w:p w:rsidR="00A16A9B" w:rsidRDefault="00A16A9B" w:rsidP="00642E82">
      <w:pPr>
        <w:jc w:val="both"/>
        <w:rPr>
          <w:sz w:val="22"/>
          <w:szCs w:val="22"/>
        </w:rPr>
      </w:pPr>
    </w:p>
    <w:p w:rsidR="00642E82" w:rsidRPr="008D397C" w:rsidRDefault="00642E82" w:rsidP="00642E82">
      <w:pPr>
        <w:jc w:val="both"/>
        <w:rPr>
          <w:sz w:val="22"/>
          <w:szCs w:val="22"/>
        </w:rPr>
      </w:pPr>
      <w:r w:rsidRPr="008D397C">
        <w:rPr>
          <w:sz w:val="22"/>
          <w:szCs w:val="22"/>
        </w:rPr>
        <w:t>La tramitación manual de este documento deberá realizarse de acuerdo a las instrucciones establecidas en el numeral 5.3.1 de este Capítulo.</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16.2.7. Formas de término o cumplimiento de la destinación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El régimen de admisión temporal para perfeccionamiento activo podrá ser cumplido o cancelado, según las siguientes modalidades:</w:t>
      </w:r>
    </w:p>
    <w:p w:rsidR="00642E82" w:rsidRPr="008D397C" w:rsidRDefault="00642E82" w:rsidP="00642E82">
      <w:pPr>
        <w:jc w:val="both"/>
        <w:rPr>
          <w:sz w:val="22"/>
          <w:szCs w:val="22"/>
        </w:rPr>
      </w:pPr>
    </w:p>
    <w:p w:rsidR="00642E82" w:rsidRPr="008D397C" w:rsidRDefault="002F7145" w:rsidP="00642E82">
      <w:pPr>
        <w:jc w:val="both"/>
        <w:rPr>
          <w:sz w:val="22"/>
          <w:szCs w:val="22"/>
        </w:rPr>
      </w:pPr>
      <w:r>
        <w:rPr>
          <w:sz w:val="22"/>
          <w:szCs w:val="22"/>
        </w:rPr>
        <w:t>16.2. 7.1. Exportación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Las mercancías elaboradas con insumos ingresados al país bajo este régimen, deberán encontrarse amparadas por un Documento Único de Salida-aceptación a trámite (DUS primer mensaje), Código de Operación 207, en el caso de las mercancías ingresadas según el D.H Nº 473/03 y Código de Operación 206, en el caso de las mercancías ingresadas al amparo del D.H. Nº 135/83.</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 xml:space="preserve">Cumplido con los trámites legales y reglamentarios que permitan la salida legal de las mercancías del país, se formalizará la destinación aduanera a través del Documento </w:t>
      </w:r>
      <w:r w:rsidR="00A16A9B">
        <w:rPr>
          <w:sz w:val="22"/>
          <w:szCs w:val="22"/>
        </w:rPr>
        <w:t>Ú</w:t>
      </w:r>
      <w:r w:rsidRPr="008D397C">
        <w:rPr>
          <w:sz w:val="22"/>
          <w:szCs w:val="22"/>
        </w:rPr>
        <w:t>nico de Salida - Legalización (DUS segundo mensaje), acompañada de la "Hoja Anexa para Abono y Cancelación DATPA" (Anexo N° 35 C.N.A.), Exportación Abona DATPA Dto. 473, en el caso de las mercancías ingresadas al amparo del D.H Nº 473/03, y Exportación Abona DATPA Dto. 135, en el caso de las mercancías ingresadas por el D.H. Nº 135/83.</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Con todo, tratándose del régimen de Admisión Temporal para Perfeccionamiento Activo acogidas al D.H. Nº 135/83, en la terminación o cancelación se deberá considerar sólo las cantidades netas de los productos contenidos en el concentrado ingresado al amparo de este régimen, considerando cuando sea procedente, el porcentaje de pérdida metalúrgica y/o factores de rendimiento autorizados previamente por el Director Nacional. Para tales efectos, en cada exportación se determinará la cantidad de insumos extranjeros contenidos en el producto final, a través de los correspondientes procedimientos de pesaje, muestreo, determinación de humedad y análisis, aplicándose a éstos el factor de consumo, que previamente haya autorizado el Director Nacional. Tanto el pesaje, muestreo y la determinación de hu</w:t>
      </w:r>
      <w:r w:rsidRPr="008D397C">
        <w:rPr>
          <w:sz w:val="22"/>
          <w:szCs w:val="22"/>
        </w:rPr>
        <w:lastRenderedPageBreak/>
        <w:t>medad a realizarse en el recinto habilitado, deberán ser supervisado por una firma consultora externa reconocida por el Director.</w:t>
      </w:r>
    </w:p>
    <w:p w:rsidR="00642E82" w:rsidRPr="008D397C" w:rsidRDefault="00642E82" w:rsidP="00642E82">
      <w:pPr>
        <w:jc w:val="both"/>
        <w:rPr>
          <w:sz w:val="22"/>
          <w:szCs w:val="22"/>
        </w:rPr>
      </w:pPr>
    </w:p>
    <w:p w:rsidR="00642E82" w:rsidRPr="008D397C" w:rsidRDefault="002F7145" w:rsidP="00642E82">
      <w:pPr>
        <w:jc w:val="both"/>
        <w:rPr>
          <w:sz w:val="22"/>
          <w:szCs w:val="22"/>
        </w:rPr>
      </w:pPr>
      <w:r>
        <w:rPr>
          <w:sz w:val="22"/>
          <w:szCs w:val="22"/>
        </w:rPr>
        <w:t>16.2.7.2. Reexportación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Podrán reexportarse los insumos ingresados al país al amparo de una Admisión Temporal para Perfeccionamiento Activo, en casos debidamente calificados por el Director Nacional. Para tales efectos, el beneficiario del régimen suspensivo o su representante legal, deberá presentar ante dicha autoridad, una solicitud simple en la que se acredite fehacientemente la imposibilidad total de integrar los insumos ingresados bajo este régimen a un producto final para exportar. En caso de aprobarse la solicitud, la resolución otorgará un plazo de 30 días, a contar de la fecha de su numeración, para formalizar la reexportación de los insumos, con la presentación del Documento Único de Salida-legalización (DUS segundo mensaje).</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 xml:space="preserve">Deberá, siempre, efectuarse examen físico, para verificar si existe correspondencia entre lo consignado en el documento y las mercancías presentadas. En caso que exista correspondencia, las mercancías serán entregadas al encargado del recinto de depósito, quien deberá emitir la respectiva </w:t>
      </w:r>
      <w:r w:rsidRPr="008D397C">
        <w:rPr>
          <w:sz w:val="22"/>
          <w:szCs w:val="22"/>
        </w:rPr>
        <w:lastRenderedPageBreak/>
        <w:t>papeleta de recepción. En caso de discrepancias, el fiscalizador formulará la denuncia correspondiente.</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a) Reexportación dentro del plazo de vigencia del régimen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Deberá presentarse el Documento Único de Salida-aceptación a trámite, Código de Operación 2</w:t>
      </w:r>
      <w:r w:rsidR="009270EA">
        <w:rPr>
          <w:sz w:val="22"/>
          <w:szCs w:val="22"/>
        </w:rPr>
        <w:t>13</w:t>
      </w:r>
      <w:r w:rsidRPr="008D397C">
        <w:rPr>
          <w:sz w:val="22"/>
          <w:szCs w:val="22"/>
        </w:rPr>
        <w:t xml:space="preserve"> (Reexportación Abona DATPA), y se formalizará la destinación aduanera a través del Documento Único de Salida-legalización, acompañada de la "Hoja Anexa para Abono y Cancelación DATPA" (Anexo 35 C.N.A.), entendiéndose que forma parte de la Declaración.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b) Reexportación fuera del plazo de vigencia del régimen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 xml:space="preserve">En caso que la reexportación fuere autorizada, el Despachador deberá presentar ante la Unidad Control Zonas Primarias de la Aduana respectiva, una "Solicitud de Entrega de Mercancías" (Anexo 52), junto a la resolución del Director autorizando la reexportación y un Giro Comprobante de Pago (F-09) para cancelar el recargo establecido en el artículo 154 de la Ordenanza de Aduanas, el que deberá calcularse desde el día hábil siguiente a la fecha de término del régimen suspensivo y hasta la fecha de entrega de las mercancías mediante S.E.M. Cumplida esta operación, se procederá </w:t>
      </w:r>
      <w:r w:rsidRPr="008D397C">
        <w:rPr>
          <w:sz w:val="22"/>
          <w:szCs w:val="22"/>
        </w:rPr>
        <w:lastRenderedPageBreak/>
        <w:t>conforme a lo señalado en el párrafo segundo del numeral 16.</w:t>
      </w:r>
      <w:r w:rsidR="008D397C" w:rsidRPr="008D397C">
        <w:rPr>
          <w:sz w:val="22"/>
          <w:szCs w:val="22"/>
        </w:rPr>
        <w:t>2</w:t>
      </w:r>
      <w:r w:rsidRPr="008D397C">
        <w:rPr>
          <w:sz w:val="22"/>
          <w:szCs w:val="22"/>
        </w:rPr>
        <w:t>.7.2.</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La reexportación de los insumos ingresados al país al amparo de este régimen suspensivo, se encuentra regulada en el numeral 5.2 del Capítulo IV del Compendio de Normas Aduaneras.</w:t>
      </w:r>
    </w:p>
    <w:p w:rsidR="00642E82" w:rsidRPr="008D397C" w:rsidRDefault="00642E82" w:rsidP="00642E82">
      <w:pPr>
        <w:jc w:val="both"/>
        <w:rPr>
          <w:sz w:val="22"/>
          <w:szCs w:val="22"/>
        </w:rPr>
      </w:pPr>
    </w:p>
    <w:p w:rsidR="00642E82" w:rsidRPr="008D397C" w:rsidRDefault="002F7145" w:rsidP="00642E82">
      <w:pPr>
        <w:jc w:val="both"/>
        <w:rPr>
          <w:sz w:val="22"/>
          <w:szCs w:val="22"/>
        </w:rPr>
      </w:pPr>
      <w:r>
        <w:rPr>
          <w:sz w:val="22"/>
          <w:szCs w:val="22"/>
        </w:rPr>
        <w:t>16.2.7.3. Importación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Podrán importarse al país los insumos ingresados al amparo de una Admisión Temporal para Perfeccionamiento Activo, siempre que se acredite, durante la vigencia del régimen suspensivo, la imposibilidad de efectuar la exportación, en razón de la falta de cumplimiento del contrato por parte del comprador extranjero o de la resciliación del mismo, como consecuencia de variaciones de precios en el mercado de destino. Para estos efectos, el beneficiario del régimen o su representante legal deberá presentar una solicitud ante el Director Nacional, adjuntando los antecedentes que acrediten dicha imposibilidad.</w:t>
      </w:r>
    </w:p>
    <w:p w:rsidR="00993E48" w:rsidRDefault="00993E48" w:rsidP="00642E82">
      <w:pPr>
        <w:jc w:val="both"/>
        <w:rPr>
          <w:sz w:val="22"/>
          <w:szCs w:val="22"/>
        </w:rPr>
      </w:pPr>
    </w:p>
    <w:p w:rsidR="00642E82" w:rsidRPr="008D397C" w:rsidRDefault="00642E82" w:rsidP="00642E82">
      <w:pPr>
        <w:jc w:val="both"/>
        <w:rPr>
          <w:sz w:val="22"/>
          <w:szCs w:val="22"/>
        </w:rPr>
      </w:pPr>
      <w:r w:rsidRPr="008D397C">
        <w:rPr>
          <w:sz w:val="22"/>
          <w:szCs w:val="22"/>
        </w:rPr>
        <w:t xml:space="preserve">En caso de aprobarse la solicitud, la resolución otorgará un plazo de 30 días, a contar de la fecha de su numeración, para formalizar la importación mediante la tramitación de una Declaración de Ingreso, Código de Operación 105 (IMP. </w:t>
      </w:r>
      <w:r w:rsidRPr="008D397C">
        <w:rPr>
          <w:sz w:val="22"/>
          <w:szCs w:val="22"/>
        </w:rPr>
        <w:lastRenderedPageBreak/>
        <w:t>ABONA DATPA), acompañada de la "Hoja Anexa" para Abono y Cancelación DATPA (Anexo N° 35), entendiéndose que ésta forma parte de aquélla.</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Los productos terminados causarán en su importación, los derechos, impuestos y demás gravámenes que afecten a las materias primas, partes y piezas o elementos incorporados en su producción, sin considerar el mayor valor que adquieran en el proceso productivo al que fueren sometidos en el recinto habilitado.</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La importación de los insumos quedará afecta, además de los derechos, impuestos y demás gravámenes correspondientes, al pago de la tasa establecida en el artículo 108 de la Ordenanza de Aduanas mientras se encuentre vigente el régimen suspensivo. Esta tasa no será aplicable en casos de desperdicios sin carácter comercial. Las mercancías presuntivamente abandonadas, una vez vencido el plazo del régimen suspensivo, estarán afectas al recargo establecido en el artículo 154 de la Ordenanza de Aduanas.</w:t>
      </w:r>
    </w:p>
    <w:p w:rsidR="00642E82" w:rsidRPr="008D397C" w:rsidRDefault="00642E82" w:rsidP="00642E82">
      <w:pPr>
        <w:jc w:val="both"/>
        <w:rPr>
          <w:sz w:val="22"/>
          <w:szCs w:val="22"/>
        </w:rPr>
      </w:pPr>
    </w:p>
    <w:p w:rsidR="00642E82" w:rsidRPr="008D397C" w:rsidRDefault="002F7145" w:rsidP="00642E82">
      <w:pPr>
        <w:jc w:val="both"/>
        <w:rPr>
          <w:sz w:val="22"/>
          <w:szCs w:val="22"/>
        </w:rPr>
      </w:pPr>
      <w:r>
        <w:rPr>
          <w:sz w:val="22"/>
          <w:szCs w:val="22"/>
        </w:rPr>
        <w:t>16.2.7.4. Subasta</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 xml:space="preserve">Transcurrido el plazo de 60 días en el caso de las mercancías ingresadas al amparo del D.H. 135/83 y 180 días en el caso </w:t>
      </w:r>
      <w:r w:rsidRPr="008D397C">
        <w:rPr>
          <w:sz w:val="22"/>
          <w:szCs w:val="22"/>
        </w:rPr>
        <w:lastRenderedPageBreak/>
        <w:t>de las mercancías amparadas por el D.H. 473/03, o las prórrogas respectivas, sin que se haya importado, exportado o reexportado el insumo de que se trate, o el producto final, la materia prima, partes y piezas y artículos a media elaboración, se presumirán abandonados, conforme al artículo 140 de la Ordenanza de Aduanas, quedando en condiciones de ser enajenados en remate público, al mejor postor.</w:t>
      </w:r>
    </w:p>
    <w:p w:rsidR="00642E82" w:rsidRPr="008D397C" w:rsidRDefault="00642E82" w:rsidP="00642E82">
      <w:pPr>
        <w:jc w:val="both"/>
        <w:rPr>
          <w:sz w:val="22"/>
          <w:szCs w:val="22"/>
        </w:rPr>
      </w:pPr>
      <w:r w:rsidRPr="008D397C">
        <w:rPr>
          <w:sz w:val="22"/>
          <w:szCs w:val="22"/>
        </w:rPr>
        <w:t>Si al vencimiento del plazo de depósito para los insumos extranjeros, éstos se encuentran integrados con otras mercancías nacionales o nacionalizadas, el beneficiario del régimen de Admisión Temporal para Perfeccionamiento Activo procederá a su separación a requerimiento del Servicio y si ello no se hiciere en el plazo que indicare la Aduana o no fuere posible, se entregará el producto integrado para su subasta y se responderá con el producido de ésta por los derechos, impuestos, demás gravámenes, recargos y multas que afecten a las mercancías de procedencia extranjera presuntivamente abandonadas.</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El formulario "Registro de Subasta-Factura" permitirá la cancelación del régimen.</w:t>
      </w:r>
    </w:p>
    <w:p w:rsidR="00642E82" w:rsidRPr="008D397C" w:rsidRDefault="00642E82" w:rsidP="00642E82">
      <w:pPr>
        <w:jc w:val="both"/>
        <w:rPr>
          <w:sz w:val="22"/>
          <w:szCs w:val="22"/>
        </w:rPr>
      </w:pPr>
    </w:p>
    <w:p w:rsidR="00642E82" w:rsidRPr="008D397C" w:rsidRDefault="002F7145" w:rsidP="00642E82">
      <w:pPr>
        <w:jc w:val="both"/>
        <w:rPr>
          <w:sz w:val="22"/>
          <w:szCs w:val="22"/>
        </w:rPr>
      </w:pPr>
      <w:r>
        <w:rPr>
          <w:sz w:val="22"/>
          <w:szCs w:val="22"/>
        </w:rPr>
        <w:t>16.2.7.5. Por Saldos Mínimos</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 xml:space="preserve">Las Declaraciones de Admisión Temporal para Perfeccionamiento Activo que contengan insumos con saldos menores </w:t>
      </w:r>
      <w:r w:rsidRPr="008D397C">
        <w:rPr>
          <w:sz w:val="22"/>
          <w:szCs w:val="22"/>
        </w:rPr>
        <w:lastRenderedPageBreak/>
        <w:t>o iguales a US$ 10 y cuyos saldos en cantidad de mercancías sean menores al factor de utilización de éste, serán cancelados en forma automática, mensualmente, por los sistemas computacionales del Servicio de Aduanas.</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La Aduana registrará esta operación con un número y fecha de cancelación, información que podrá obtenerla el beneficiario del régimen, a través de la página Web del Servicio, en el Módulo Consulta "Movimiento de Insumos DATPA".</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16.2.8. Control del cumplim</w:t>
      </w:r>
      <w:r w:rsidR="002F7145">
        <w:rPr>
          <w:sz w:val="22"/>
          <w:szCs w:val="22"/>
        </w:rPr>
        <w:t>iento o cancelación del régimen</w:t>
      </w:r>
    </w:p>
    <w:p w:rsidR="00642E82" w:rsidRPr="008D397C" w:rsidRDefault="00642E82" w:rsidP="00642E82">
      <w:pPr>
        <w:jc w:val="both"/>
        <w:rPr>
          <w:sz w:val="22"/>
          <w:szCs w:val="22"/>
        </w:rPr>
      </w:pPr>
    </w:p>
    <w:p w:rsidR="00642E82" w:rsidRPr="008D397C" w:rsidRDefault="00642E82" w:rsidP="00642E82">
      <w:pPr>
        <w:jc w:val="both"/>
        <w:rPr>
          <w:sz w:val="22"/>
          <w:szCs w:val="22"/>
        </w:rPr>
      </w:pPr>
      <w:r w:rsidRPr="008D397C">
        <w:rPr>
          <w:sz w:val="22"/>
          <w:szCs w:val="22"/>
        </w:rPr>
        <w:t>Salvo aquellos casos en que el régimen suspensivo sea cumplido o cancelado por las modalidades señaladas en los numerales 16.</w:t>
      </w:r>
      <w:r w:rsidR="008D397C" w:rsidRPr="008D397C">
        <w:rPr>
          <w:sz w:val="22"/>
          <w:szCs w:val="22"/>
        </w:rPr>
        <w:t>2.</w:t>
      </w:r>
      <w:r w:rsidRPr="008D397C">
        <w:rPr>
          <w:sz w:val="22"/>
          <w:szCs w:val="22"/>
        </w:rPr>
        <w:t>7.4. y 16.</w:t>
      </w:r>
      <w:r w:rsidR="008D397C" w:rsidRPr="008D397C">
        <w:rPr>
          <w:sz w:val="22"/>
          <w:szCs w:val="22"/>
        </w:rPr>
        <w:t>2.</w:t>
      </w:r>
      <w:r w:rsidRPr="008D397C">
        <w:rPr>
          <w:sz w:val="22"/>
          <w:szCs w:val="22"/>
        </w:rPr>
        <w:t>7.5. precedentes, el despachador deberá presentar, mediante GEMI, dentro de los plazos que se indican, a la Aduana correspondiente, los siguientes documentos:</w:t>
      </w:r>
    </w:p>
    <w:p w:rsidR="00642E82" w:rsidRPr="008D397C" w:rsidRDefault="00642E82" w:rsidP="00642E82">
      <w:pPr>
        <w:jc w:val="both"/>
        <w:rPr>
          <w:sz w:val="22"/>
          <w:szCs w:val="22"/>
        </w:rPr>
      </w:pPr>
    </w:p>
    <w:p w:rsidR="00642E82" w:rsidRPr="008D397C" w:rsidRDefault="00642E82" w:rsidP="00642E82">
      <w:pPr>
        <w:pStyle w:val="Prrafodelista"/>
        <w:numPr>
          <w:ilvl w:val="0"/>
          <w:numId w:val="32"/>
        </w:numPr>
        <w:jc w:val="both"/>
        <w:rPr>
          <w:sz w:val="22"/>
          <w:szCs w:val="22"/>
        </w:rPr>
      </w:pPr>
      <w:r w:rsidRPr="008D397C">
        <w:rPr>
          <w:sz w:val="22"/>
          <w:szCs w:val="22"/>
        </w:rPr>
        <w:t>Exportación: dentro del plazo de 5 días hábiles, contado desde la fecha del DUS-Legalización, una copia de la respectiva Declaración.</w:t>
      </w:r>
    </w:p>
    <w:p w:rsidR="00642E82" w:rsidRPr="008D397C" w:rsidRDefault="00642E82" w:rsidP="00642E82">
      <w:pPr>
        <w:pStyle w:val="Prrafodelista"/>
        <w:numPr>
          <w:ilvl w:val="0"/>
          <w:numId w:val="32"/>
        </w:numPr>
        <w:jc w:val="both"/>
        <w:rPr>
          <w:sz w:val="22"/>
          <w:szCs w:val="22"/>
        </w:rPr>
      </w:pPr>
      <w:r w:rsidRPr="008D397C">
        <w:rPr>
          <w:sz w:val="22"/>
          <w:szCs w:val="22"/>
        </w:rPr>
        <w:t>Reexportación: dentro del plazo de 5 días hábiles, contado desde la fecha del DUS - Legalización, una copia de la respectiva Declaración.</w:t>
      </w:r>
    </w:p>
    <w:p w:rsidR="008D397C" w:rsidRPr="00993E48" w:rsidRDefault="00642E82" w:rsidP="000805B7">
      <w:pPr>
        <w:pStyle w:val="Prrafodelista"/>
        <w:numPr>
          <w:ilvl w:val="0"/>
          <w:numId w:val="32"/>
        </w:numPr>
        <w:jc w:val="both"/>
        <w:rPr>
          <w:sz w:val="22"/>
          <w:szCs w:val="22"/>
        </w:rPr>
      </w:pPr>
      <w:r w:rsidRPr="00993E48">
        <w:rPr>
          <w:sz w:val="22"/>
          <w:szCs w:val="22"/>
        </w:rPr>
        <w:lastRenderedPageBreak/>
        <w:t>DAPTA pendientes: dentro del plazo de los 5 primeros días hábiles de cada mes, una copia de las Declaraciones de Admisión Temporal para Perfeccionamiento Activo, que no hubieren sido terminadas o canceladas dentro del plazo de vigencia</w:t>
      </w:r>
      <w:r w:rsidR="00993E48">
        <w:rPr>
          <w:sz w:val="22"/>
          <w:szCs w:val="22"/>
        </w:rPr>
        <w:t xml:space="preserve"> </w:t>
      </w:r>
      <w:r w:rsidR="008D397C" w:rsidRPr="00993E48">
        <w:rPr>
          <w:sz w:val="22"/>
          <w:szCs w:val="22"/>
        </w:rPr>
        <w:t xml:space="preserve">del </w:t>
      </w:r>
      <w:r w:rsidRPr="00993E48">
        <w:rPr>
          <w:sz w:val="22"/>
          <w:szCs w:val="22"/>
        </w:rPr>
        <w:t>régimen suspensivo.</w:t>
      </w:r>
    </w:p>
    <w:p w:rsidR="00642E82" w:rsidRPr="008D397C" w:rsidRDefault="00642E82" w:rsidP="008D397C">
      <w:pPr>
        <w:pStyle w:val="Prrafodelista"/>
        <w:jc w:val="both"/>
        <w:rPr>
          <w:sz w:val="22"/>
          <w:szCs w:val="22"/>
        </w:rPr>
      </w:pPr>
      <w:r w:rsidRPr="008D397C">
        <w:rPr>
          <w:sz w:val="22"/>
          <w:szCs w:val="22"/>
        </w:rPr>
        <w:br/>
        <w:t>(Resolución N° 8561 - 30.10.12)</w:t>
      </w:r>
    </w:p>
    <w:p w:rsidR="00642E82" w:rsidRPr="008D397C" w:rsidRDefault="00642E82" w:rsidP="008D397C">
      <w:pPr>
        <w:jc w:val="both"/>
        <w:rPr>
          <w:sz w:val="22"/>
          <w:szCs w:val="22"/>
        </w:rPr>
      </w:pPr>
    </w:p>
    <w:p w:rsidR="00642E82" w:rsidRDefault="00642E82" w:rsidP="00642E82">
      <w:pPr>
        <w:jc w:val="both"/>
        <w:rPr>
          <w:sz w:val="22"/>
          <w:szCs w:val="22"/>
        </w:rPr>
      </w:pPr>
      <w:r w:rsidRPr="008D397C">
        <w:rPr>
          <w:sz w:val="22"/>
          <w:szCs w:val="22"/>
        </w:rPr>
        <w:t>16.2.9. La declaración de cumplimiento o cancelatoria deberá ser efectuada por el mismo despachador que suscribió la Declaración de Admisión Temporal para Perfeccionamiento Activo, salvo que el Director Regional o Administrador autorice que sea suscrita por otro.</w:t>
      </w:r>
    </w:p>
    <w:p w:rsidR="00377891" w:rsidRPr="008D397C" w:rsidRDefault="00377891" w:rsidP="00642E82">
      <w:pPr>
        <w:jc w:val="both"/>
        <w:rPr>
          <w:sz w:val="22"/>
          <w:szCs w:val="22"/>
        </w:rPr>
      </w:pPr>
    </w:p>
    <w:p w:rsidR="00642E82" w:rsidRDefault="00642E82" w:rsidP="00642E82">
      <w:pPr>
        <w:jc w:val="both"/>
        <w:rPr>
          <w:sz w:val="22"/>
          <w:szCs w:val="22"/>
        </w:rPr>
      </w:pPr>
      <w:r w:rsidRPr="008D397C">
        <w:rPr>
          <w:sz w:val="22"/>
          <w:szCs w:val="22"/>
        </w:rPr>
        <w:t>16.10. Para los efectos de las normas precedentes, se entenderá por Aduana de Control, aquella que tiene jurisdicción física sobre el respectivo lugar de depósito de las mercancías.</w:t>
      </w:r>
    </w:p>
    <w:p w:rsidR="00377891" w:rsidRPr="008D397C" w:rsidRDefault="00377891" w:rsidP="00642E82">
      <w:pPr>
        <w:jc w:val="both"/>
        <w:rPr>
          <w:sz w:val="22"/>
          <w:szCs w:val="22"/>
        </w:rPr>
      </w:pPr>
    </w:p>
    <w:p w:rsidR="00642E82" w:rsidRPr="008D397C" w:rsidRDefault="00642E82" w:rsidP="00642E82">
      <w:pPr>
        <w:jc w:val="both"/>
        <w:rPr>
          <w:sz w:val="22"/>
          <w:szCs w:val="22"/>
        </w:rPr>
      </w:pPr>
      <w:r w:rsidRPr="008D397C">
        <w:rPr>
          <w:sz w:val="22"/>
          <w:szCs w:val="22"/>
        </w:rPr>
        <w:t>16.11. Las demás normas relativas a la aplicación del D.H. 473/03, se encuentran en el Apéndice IV del Capítulo III de este Compendio.</w:t>
      </w:r>
    </w:p>
    <w:p w:rsidR="00642E82" w:rsidRPr="008D397C" w:rsidRDefault="00642E82" w:rsidP="00642E82">
      <w:pPr>
        <w:jc w:val="both"/>
        <w:rPr>
          <w:sz w:val="22"/>
          <w:szCs w:val="22"/>
        </w:rPr>
      </w:pPr>
      <w:r w:rsidRPr="008D397C">
        <w:rPr>
          <w:sz w:val="22"/>
          <w:szCs w:val="22"/>
        </w:rPr>
        <w:t> </w:t>
      </w:r>
    </w:p>
    <w:p w:rsidR="00377891" w:rsidRPr="00377891" w:rsidRDefault="00377891" w:rsidP="00377891">
      <w:pPr>
        <w:tabs>
          <w:tab w:val="left" w:pos="-1440"/>
        </w:tabs>
        <w:jc w:val="both"/>
        <w:rPr>
          <w:bCs/>
          <w:sz w:val="22"/>
          <w:szCs w:val="22"/>
        </w:rPr>
      </w:pPr>
      <w:r>
        <w:rPr>
          <w:b/>
          <w:bCs/>
          <w:sz w:val="22"/>
          <w:szCs w:val="22"/>
        </w:rPr>
        <w:t xml:space="preserve">II. AGRÉGASE </w:t>
      </w:r>
      <w:r w:rsidRPr="00377891">
        <w:rPr>
          <w:bCs/>
          <w:sz w:val="22"/>
          <w:szCs w:val="22"/>
        </w:rPr>
        <w:t xml:space="preserve">el numeral </w:t>
      </w:r>
      <w:r>
        <w:rPr>
          <w:bCs/>
          <w:sz w:val="22"/>
          <w:szCs w:val="22"/>
        </w:rPr>
        <w:t xml:space="preserve"> </w:t>
      </w:r>
      <w:r w:rsidRPr="00377891">
        <w:rPr>
          <w:bCs/>
          <w:sz w:val="22"/>
          <w:szCs w:val="22"/>
        </w:rPr>
        <w:t>19.4 al Capítulo IV del Compendio de Normas Aduaneras:</w:t>
      </w:r>
    </w:p>
    <w:p w:rsidR="00377891" w:rsidRPr="00377891" w:rsidRDefault="00377891" w:rsidP="00377891">
      <w:pPr>
        <w:tabs>
          <w:tab w:val="left" w:pos="-1440"/>
        </w:tabs>
        <w:jc w:val="both"/>
        <w:rPr>
          <w:bCs/>
          <w:sz w:val="22"/>
          <w:szCs w:val="22"/>
        </w:rPr>
      </w:pPr>
    </w:p>
    <w:p w:rsidR="000660F0" w:rsidRPr="00993E48" w:rsidRDefault="00377891" w:rsidP="00377891">
      <w:pPr>
        <w:tabs>
          <w:tab w:val="left" w:pos="-1440"/>
        </w:tabs>
        <w:jc w:val="both"/>
        <w:rPr>
          <w:b/>
          <w:bCs/>
          <w:sz w:val="22"/>
          <w:szCs w:val="22"/>
        </w:rPr>
      </w:pPr>
      <w:r w:rsidRPr="00993E48">
        <w:rPr>
          <w:b/>
          <w:bCs/>
          <w:sz w:val="22"/>
          <w:szCs w:val="22"/>
        </w:rPr>
        <w:lastRenderedPageBreak/>
        <w:t>19.4. Reexportación de mercancías ingresadas en admisión temporal para perfeccionamiento activo</w:t>
      </w:r>
    </w:p>
    <w:p w:rsidR="00377891" w:rsidRPr="00377891" w:rsidRDefault="00377891" w:rsidP="00377891">
      <w:pPr>
        <w:tabs>
          <w:tab w:val="left" w:pos="-1440"/>
        </w:tabs>
        <w:jc w:val="both"/>
        <w:rPr>
          <w:sz w:val="22"/>
          <w:szCs w:val="22"/>
        </w:rPr>
      </w:pPr>
    </w:p>
    <w:p w:rsidR="000660F0" w:rsidRPr="000660F0" w:rsidRDefault="00377891" w:rsidP="000660F0">
      <w:pPr>
        <w:tabs>
          <w:tab w:val="left" w:pos="-1440"/>
        </w:tabs>
        <w:jc w:val="both"/>
        <w:rPr>
          <w:sz w:val="22"/>
          <w:szCs w:val="22"/>
        </w:rPr>
      </w:pPr>
      <w:r w:rsidRPr="00377891">
        <w:rPr>
          <w:sz w:val="22"/>
          <w:szCs w:val="22"/>
          <w:lang w:val="es-ES_tradnl"/>
        </w:rPr>
        <w:t>La salida al exterior del bien terminado o final correspondiente a una admisión temporal para perfeccionamiento activo de las mercancías ingresadas al amparo del régimen, cuando no haya cambiado de posición arancelaria, a nivel de ocho dígitos, deberá efectuarse al amparo de una DUS de Reexportación que abona o cancela el régimen de admisión temporal, conjuntamente con una DUS de Exportación que ampara las mercancías nacionales o nacionalizadas efectivamente incorporadas o consumidas en los procesos autorizados</w:t>
      </w:r>
      <w:r w:rsidR="002F7145">
        <w:rPr>
          <w:sz w:val="22"/>
          <w:szCs w:val="22"/>
          <w:lang w:val="es-ES_tradnl"/>
        </w:rPr>
        <w:t>, más el monto de la mano de obra</w:t>
      </w:r>
      <w:r w:rsidRPr="00377891">
        <w:rPr>
          <w:sz w:val="22"/>
          <w:szCs w:val="22"/>
          <w:lang w:val="es-ES_tradnl"/>
        </w:rPr>
        <w:t>.</w:t>
      </w:r>
      <w:r w:rsidRPr="00377891">
        <w:rPr>
          <w:sz w:val="22"/>
          <w:szCs w:val="22"/>
        </w:rPr>
        <w:t xml:space="preserve"> </w:t>
      </w:r>
      <w:r w:rsidR="000660F0" w:rsidRPr="002F7145">
        <w:rPr>
          <w:sz w:val="22"/>
          <w:szCs w:val="22"/>
        </w:rPr>
        <w:t xml:space="preserve">La salida al exterior deberá encontrarse amparada por un Documento Único de Salida-exportación normal, (DUS segundo mensaje), Código de Operación </w:t>
      </w:r>
      <w:r w:rsidR="009270EA" w:rsidRPr="002F7145">
        <w:rPr>
          <w:sz w:val="22"/>
          <w:szCs w:val="22"/>
        </w:rPr>
        <w:t>213</w:t>
      </w:r>
    </w:p>
    <w:p w:rsidR="00377891" w:rsidRPr="000660F0" w:rsidRDefault="00377891" w:rsidP="00377891">
      <w:pPr>
        <w:tabs>
          <w:tab w:val="left" w:pos="-1440"/>
        </w:tabs>
        <w:jc w:val="both"/>
        <w:rPr>
          <w:sz w:val="22"/>
          <w:szCs w:val="22"/>
        </w:rPr>
      </w:pPr>
    </w:p>
    <w:p w:rsidR="00377891" w:rsidRDefault="00377891" w:rsidP="00377891">
      <w:pPr>
        <w:pStyle w:val="Prrafodelista"/>
        <w:numPr>
          <w:ilvl w:val="0"/>
          <w:numId w:val="38"/>
        </w:numPr>
        <w:tabs>
          <w:tab w:val="left" w:pos="-1440"/>
        </w:tabs>
        <w:jc w:val="both"/>
        <w:rPr>
          <w:sz w:val="22"/>
          <w:szCs w:val="22"/>
        </w:rPr>
      </w:pPr>
      <w:r w:rsidRPr="00377891">
        <w:rPr>
          <w:sz w:val="22"/>
          <w:szCs w:val="22"/>
        </w:rPr>
        <w:t>Se deberá tramitar un DUS, o primer documento, que deberá corresponder a una reexportación abona o cancela admisión temporal, que corresponde a la mercancía que ingresó a Chile a través de una admisión temporal.</w:t>
      </w:r>
    </w:p>
    <w:p w:rsidR="00377891" w:rsidRPr="00377891" w:rsidRDefault="00377891" w:rsidP="00377891">
      <w:pPr>
        <w:pStyle w:val="Prrafodelista"/>
        <w:tabs>
          <w:tab w:val="left" w:pos="-1440"/>
        </w:tabs>
        <w:jc w:val="both"/>
        <w:rPr>
          <w:sz w:val="22"/>
          <w:szCs w:val="22"/>
        </w:rPr>
      </w:pPr>
    </w:p>
    <w:p w:rsidR="00377891" w:rsidRDefault="00377891" w:rsidP="00377891">
      <w:pPr>
        <w:pStyle w:val="Prrafodelista"/>
        <w:numPr>
          <w:ilvl w:val="0"/>
          <w:numId w:val="38"/>
        </w:numPr>
        <w:tabs>
          <w:tab w:val="left" w:pos="-1440"/>
        </w:tabs>
        <w:jc w:val="both"/>
        <w:rPr>
          <w:sz w:val="22"/>
          <w:szCs w:val="22"/>
        </w:rPr>
      </w:pPr>
      <w:r w:rsidRPr="00377891">
        <w:rPr>
          <w:sz w:val="22"/>
          <w:szCs w:val="22"/>
        </w:rPr>
        <w:t>Se deberá tramitar un DUS, o segundo documento, correspondiente a una exportación normal de las partes, piezas e insumos en general,</w:t>
      </w:r>
      <w:r w:rsidR="00471E69">
        <w:rPr>
          <w:sz w:val="22"/>
          <w:szCs w:val="22"/>
        </w:rPr>
        <w:t xml:space="preserve"> nacionales o nacionalizados</w:t>
      </w:r>
      <w:r w:rsidRPr="00377891">
        <w:rPr>
          <w:sz w:val="22"/>
          <w:szCs w:val="22"/>
        </w:rPr>
        <w:t xml:space="preserve"> incorporados</w:t>
      </w:r>
      <w:r w:rsidR="00471E69">
        <w:rPr>
          <w:sz w:val="22"/>
          <w:szCs w:val="22"/>
        </w:rPr>
        <w:t xml:space="preserve"> en los procesos autorizados</w:t>
      </w:r>
      <w:r w:rsidRPr="00377891">
        <w:rPr>
          <w:sz w:val="22"/>
          <w:szCs w:val="22"/>
        </w:rPr>
        <w:t>.</w:t>
      </w:r>
    </w:p>
    <w:p w:rsidR="00377891" w:rsidRPr="00377891" w:rsidRDefault="00377891" w:rsidP="00377891">
      <w:pPr>
        <w:tabs>
          <w:tab w:val="left" w:pos="-1440"/>
        </w:tabs>
        <w:jc w:val="both"/>
        <w:rPr>
          <w:sz w:val="22"/>
          <w:szCs w:val="22"/>
        </w:rPr>
      </w:pPr>
    </w:p>
    <w:p w:rsidR="00377891" w:rsidRPr="00377891" w:rsidRDefault="00377891" w:rsidP="00377891">
      <w:pPr>
        <w:pStyle w:val="Prrafodelista"/>
        <w:numPr>
          <w:ilvl w:val="0"/>
          <w:numId w:val="38"/>
        </w:numPr>
        <w:tabs>
          <w:tab w:val="left" w:pos="-1440"/>
        </w:tabs>
        <w:jc w:val="both"/>
        <w:rPr>
          <w:sz w:val="22"/>
          <w:szCs w:val="22"/>
        </w:rPr>
      </w:pPr>
      <w:r w:rsidRPr="00377891">
        <w:rPr>
          <w:sz w:val="22"/>
          <w:szCs w:val="22"/>
        </w:rPr>
        <w:t>El llenado tanto de la reexportación abona o cancela admisión temporal como de la exportación, se ceñirá a las normas para cada operación del Anexo N</w:t>
      </w:r>
      <w:r>
        <w:rPr>
          <w:sz w:val="22"/>
          <w:szCs w:val="22"/>
        </w:rPr>
        <w:t>°</w:t>
      </w:r>
      <w:r w:rsidRPr="00377891">
        <w:rPr>
          <w:sz w:val="22"/>
          <w:szCs w:val="22"/>
        </w:rPr>
        <w:t xml:space="preserve"> 35.</w:t>
      </w:r>
    </w:p>
    <w:p w:rsidR="001D1313" w:rsidRPr="00D209B8" w:rsidRDefault="001D1313" w:rsidP="00136FA5">
      <w:pPr>
        <w:tabs>
          <w:tab w:val="left" w:pos="-1440"/>
        </w:tabs>
        <w:jc w:val="both"/>
        <w:rPr>
          <w:b/>
          <w:sz w:val="22"/>
          <w:szCs w:val="22"/>
        </w:rPr>
      </w:pPr>
    </w:p>
    <w:p w:rsidR="005C3013" w:rsidRPr="00AA03DC" w:rsidRDefault="00377891" w:rsidP="008276D7">
      <w:pPr>
        <w:tabs>
          <w:tab w:val="left" w:pos="-1440"/>
        </w:tabs>
        <w:jc w:val="both"/>
        <w:rPr>
          <w:sz w:val="22"/>
          <w:szCs w:val="22"/>
          <w:lang w:val="es-ES_tradnl"/>
        </w:rPr>
      </w:pPr>
      <w:r w:rsidRPr="00AA03DC">
        <w:rPr>
          <w:b/>
          <w:bCs/>
          <w:sz w:val="22"/>
          <w:szCs w:val="22"/>
          <w:lang w:val="es-ES_tradnl"/>
        </w:rPr>
        <w:t>III</w:t>
      </w:r>
      <w:r w:rsidR="008276D7" w:rsidRPr="00AA03DC">
        <w:rPr>
          <w:b/>
          <w:bCs/>
          <w:sz w:val="22"/>
          <w:szCs w:val="22"/>
          <w:lang w:val="es-ES_tradnl"/>
        </w:rPr>
        <w:t>.</w:t>
      </w:r>
      <w:r w:rsidR="00FE1D30" w:rsidRPr="00AA03DC">
        <w:rPr>
          <w:b/>
          <w:bCs/>
          <w:sz w:val="22"/>
          <w:szCs w:val="22"/>
          <w:lang w:val="es-ES_tradnl"/>
        </w:rPr>
        <w:t xml:space="preserve"> </w:t>
      </w:r>
      <w:r w:rsidR="009E737B" w:rsidRPr="00AA03DC">
        <w:rPr>
          <w:b/>
          <w:bCs/>
          <w:sz w:val="22"/>
          <w:szCs w:val="22"/>
          <w:lang w:val="es-ES_tradnl"/>
        </w:rPr>
        <w:t>REEMPLÁZASE</w:t>
      </w:r>
      <w:r w:rsidR="005C3013" w:rsidRPr="00AA03DC">
        <w:rPr>
          <w:b/>
          <w:bCs/>
          <w:sz w:val="22"/>
          <w:szCs w:val="22"/>
          <w:lang w:val="es-ES"/>
        </w:rPr>
        <w:t xml:space="preserve"> </w:t>
      </w:r>
      <w:r w:rsidR="005C3013" w:rsidRPr="00AA03DC">
        <w:rPr>
          <w:bCs/>
          <w:sz w:val="22"/>
          <w:szCs w:val="22"/>
          <w:lang w:val="es-ES"/>
        </w:rPr>
        <w:t xml:space="preserve">el </w:t>
      </w:r>
      <w:r w:rsidR="005C3013" w:rsidRPr="00AA03DC">
        <w:rPr>
          <w:bCs/>
          <w:sz w:val="22"/>
          <w:szCs w:val="22"/>
          <w:lang w:val="es-ES_tradnl"/>
        </w:rPr>
        <w:t xml:space="preserve">Apéndice IV </w:t>
      </w:r>
      <w:r w:rsidR="00F77BDA" w:rsidRPr="00AA03DC">
        <w:rPr>
          <w:bCs/>
          <w:sz w:val="22"/>
          <w:szCs w:val="22"/>
          <w:lang w:val="es-ES_tradnl"/>
        </w:rPr>
        <w:t>del</w:t>
      </w:r>
      <w:r w:rsidR="005C3013" w:rsidRPr="00AA03DC">
        <w:rPr>
          <w:bCs/>
          <w:sz w:val="22"/>
          <w:szCs w:val="22"/>
          <w:lang w:val="es-ES_tradnl"/>
        </w:rPr>
        <w:t xml:space="preserve"> Capítulo III del Compendio de Normas Aduaneras</w:t>
      </w:r>
      <w:r w:rsidR="00D05D55" w:rsidRPr="00AA03DC">
        <w:rPr>
          <w:b/>
          <w:bCs/>
          <w:sz w:val="22"/>
          <w:szCs w:val="22"/>
          <w:lang w:val="es-ES_tradnl"/>
        </w:rPr>
        <w:t xml:space="preserve"> </w:t>
      </w:r>
      <w:r w:rsidR="005C3013" w:rsidRPr="00AA03DC">
        <w:rPr>
          <w:b/>
          <w:bCs/>
          <w:sz w:val="22"/>
          <w:szCs w:val="22"/>
          <w:lang w:val="es-ES_tradnl"/>
        </w:rPr>
        <w:t xml:space="preserve"> </w:t>
      </w:r>
      <w:r w:rsidR="00D05D55" w:rsidRPr="00AA03DC">
        <w:rPr>
          <w:bCs/>
          <w:sz w:val="22"/>
          <w:szCs w:val="22"/>
          <w:lang w:val="es-ES"/>
        </w:rPr>
        <w:t>por el siguiente:</w:t>
      </w:r>
      <w:r w:rsidR="005C3013" w:rsidRPr="00AA03DC">
        <w:rPr>
          <w:bCs/>
          <w:sz w:val="22"/>
          <w:szCs w:val="22"/>
          <w:lang w:val="es-ES"/>
        </w:rPr>
        <w:t xml:space="preserve"> </w:t>
      </w:r>
    </w:p>
    <w:p w:rsidR="005C3013" w:rsidRPr="00AA03DC" w:rsidRDefault="005C3013" w:rsidP="00D91936">
      <w:pPr>
        <w:pStyle w:val="Prrafodelista"/>
        <w:rPr>
          <w:bCs/>
          <w:sz w:val="22"/>
          <w:szCs w:val="22"/>
          <w:lang w:val="es-ES_tradnl"/>
        </w:rPr>
      </w:pPr>
    </w:p>
    <w:p w:rsidR="001F140F" w:rsidRPr="00AA03DC" w:rsidRDefault="00D05D55" w:rsidP="00136FA5">
      <w:pPr>
        <w:tabs>
          <w:tab w:val="left" w:pos="-1440"/>
        </w:tabs>
        <w:jc w:val="both"/>
        <w:rPr>
          <w:b/>
          <w:bCs/>
          <w:sz w:val="22"/>
          <w:szCs w:val="22"/>
          <w:lang w:val="es-ES_tradnl"/>
        </w:rPr>
      </w:pPr>
      <w:r w:rsidRPr="00AA03DC">
        <w:rPr>
          <w:b/>
          <w:bCs/>
          <w:sz w:val="22"/>
          <w:szCs w:val="22"/>
          <w:lang w:val="es-ES_tradnl"/>
        </w:rPr>
        <w:t xml:space="preserve">APÉNDICE IV. NORMAS SOBRE </w:t>
      </w:r>
      <w:r w:rsidR="005C3013" w:rsidRPr="00AA03DC">
        <w:rPr>
          <w:b/>
          <w:bCs/>
          <w:sz w:val="22"/>
          <w:szCs w:val="22"/>
          <w:lang w:val="es-ES"/>
        </w:rPr>
        <w:t>P</w:t>
      </w:r>
      <w:r w:rsidR="005C3013" w:rsidRPr="00AA03DC">
        <w:rPr>
          <w:b/>
          <w:bCs/>
          <w:sz w:val="22"/>
          <w:szCs w:val="22"/>
          <w:lang w:val="es-ES_tradnl"/>
        </w:rPr>
        <w:t xml:space="preserve">ROCEDIMIENTO PARA AUTORIZAR EL RÉGIMEN SUSPENSIVO DE ADMISIÓN TEMPORAL PARA PERFECCIONAMIENTO ACTIVO, AUTORIZAR LA HABILITACIÓN DEL RECINTO RESPECTIVO Y REGULAR EL FUNCIONAMIENTO DEL RÉGIMEN </w:t>
      </w:r>
    </w:p>
    <w:p w:rsidR="008D6587" w:rsidRPr="00AA03DC" w:rsidRDefault="008D6587" w:rsidP="00136FA5">
      <w:pPr>
        <w:tabs>
          <w:tab w:val="left" w:pos="-1440"/>
        </w:tabs>
        <w:jc w:val="both"/>
        <w:rPr>
          <w:b/>
          <w:bCs/>
          <w:sz w:val="22"/>
          <w:szCs w:val="22"/>
          <w:lang w:val="es-ES_tradnl"/>
        </w:rPr>
      </w:pPr>
    </w:p>
    <w:p w:rsidR="008D6587" w:rsidRDefault="008D6587" w:rsidP="008D6587">
      <w:pPr>
        <w:tabs>
          <w:tab w:val="left" w:pos="-1440"/>
        </w:tabs>
        <w:jc w:val="both"/>
        <w:rPr>
          <w:bCs/>
          <w:sz w:val="22"/>
          <w:szCs w:val="22"/>
          <w:lang w:val="es-ES_tradnl"/>
        </w:rPr>
      </w:pPr>
      <w:r w:rsidRPr="00AA03DC">
        <w:rPr>
          <w:bCs/>
          <w:sz w:val="22"/>
          <w:szCs w:val="22"/>
          <w:lang w:val="es-ES_tradnl"/>
        </w:rPr>
        <w:t>Atendido que la modificación introducida por la ley N° 20.997 al artículo 108 de la Ordenanza de Aduanas y sus normas transitorias, implican  mantener la regulación del régimen de los recintos que se encontraren acogidos al régimen de Admisión Temporal para Perfeccionamiento Activo al 13.03.2017, que se regirán hasta su vencimiento por el respectivo decreto emanado del Ministerio de Hacienda conforme al cual fueron autorizados, corresponde dividir la regulación de la siguiente forma:</w:t>
      </w:r>
    </w:p>
    <w:p w:rsidR="008D6587" w:rsidRDefault="008D6587" w:rsidP="008D6587">
      <w:pPr>
        <w:tabs>
          <w:tab w:val="left" w:pos="-1440"/>
        </w:tabs>
        <w:jc w:val="both"/>
        <w:rPr>
          <w:bCs/>
          <w:sz w:val="22"/>
          <w:szCs w:val="22"/>
          <w:lang w:val="es-ES_tradnl"/>
        </w:rPr>
      </w:pPr>
    </w:p>
    <w:p w:rsidR="008D6587" w:rsidRPr="008D6587" w:rsidRDefault="008D6587" w:rsidP="008D6587">
      <w:pPr>
        <w:pStyle w:val="Prrafodelista"/>
        <w:numPr>
          <w:ilvl w:val="0"/>
          <w:numId w:val="26"/>
        </w:numPr>
        <w:tabs>
          <w:tab w:val="left" w:pos="-1440"/>
        </w:tabs>
        <w:jc w:val="both"/>
        <w:rPr>
          <w:b/>
          <w:bCs/>
          <w:sz w:val="22"/>
          <w:szCs w:val="22"/>
          <w:lang w:val="es-ES"/>
        </w:rPr>
      </w:pPr>
      <w:r w:rsidRPr="008D6587">
        <w:rPr>
          <w:b/>
          <w:bCs/>
          <w:sz w:val="22"/>
          <w:szCs w:val="22"/>
          <w:lang w:val="es-ES"/>
        </w:rPr>
        <w:lastRenderedPageBreak/>
        <w:t>NORMAS PARA LA ADMISIÓN TEMPORAL PARA PERFECCIONAMIENTO ACTIVO HABILITADOS CONFORME AL DECRETO N°…. DE 2018, DEL MINISTERIO DE HACIENDA</w:t>
      </w:r>
    </w:p>
    <w:p w:rsidR="00AF2164" w:rsidRPr="008D6587" w:rsidRDefault="00AF2164" w:rsidP="00136FA5">
      <w:pPr>
        <w:tabs>
          <w:tab w:val="left" w:pos="-1440"/>
        </w:tabs>
        <w:jc w:val="both"/>
        <w:rPr>
          <w:b/>
          <w:sz w:val="22"/>
          <w:szCs w:val="22"/>
          <w:lang w:val="es-ES_tradnl"/>
        </w:rPr>
      </w:pPr>
    </w:p>
    <w:p w:rsidR="001F140F" w:rsidRPr="00EB690B" w:rsidRDefault="008D6587" w:rsidP="00136FA5">
      <w:pPr>
        <w:tabs>
          <w:tab w:val="left" w:pos="-1440"/>
        </w:tabs>
        <w:jc w:val="both"/>
        <w:rPr>
          <w:b/>
          <w:sz w:val="22"/>
          <w:szCs w:val="22"/>
          <w:lang w:val="es-ES_tradnl"/>
        </w:rPr>
      </w:pPr>
      <w:r>
        <w:rPr>
          <w:b/>
          <w:sz w:val="22"/>
          <w:szCs w:val="22"/>
          <w:lang w:val="es-ES_tradnl"/>
        </w:rPr>
        <w:t>1</w:t>
      </w:r>
      <w:r w:rsidR="001F140F" w:rsidRPr="00EB690B">
        <w:rPr>
          <w:b/>
          <w:sz w:val="22"/>
          <w:szCs w:val="22"/>
          <w:lang w:val="es-ES_tradnl"/>
        </w:rPr>
        <w:t xml:space="preserve">.- Del procedimiento para autorizar el régimen </w:t>
      </w:r>
      <w:r w:rsidR="003E503F">
        <w:rPr>
          <w:b/>
          <w:sz w:val="22"/>
          <w:szCs w:val="22"/>
          <w:lang w:val="es-ES_tradnl"/>
        </w:rPr>
        <w:t xml:space="preserve">suspensivo </w:t>
      </w:r>
      <w:r w:rsidR="001F140F" w:rsidRPr="00EB690B">
        <w:rPr>
          <w:b/>
          <w:sz w:val="22"/>
          <w:szCs w:val="22"/>
          <w:lang w:val="es-ES_tradnl"/>
        </w:rPr>
        <w:t>de Admisión Temporal para Perfeccionamiento Activo</w:t>
      </w:r>
      <w:r>
        <w:rPr>
          <w:b/>
          <w:sz w:val="22"/>
          <w:szCs w:val="22"/>
          <w:lang w:val="es-ES_tradnl"/>
        </w:rPr>
        <w:t xml:space="preserve"> </w:t>
      </w:r>
    </w:p>
    <w:p w:rsidR="001F140F" w:rsidRPr="00EB690B" w:rsidRDefault="001F140F" w:rsidP="00136FA5">
      <w:pPr>
        <w:tabs>
          <w:tab w:val="left" w:pos="-1440"/>
        </w:tabs>
        <w:jc w:val="both"/>
        <w:rPr>
          <w:sz w:val="22"/>
          <w:szCs w:val="22"/>
          <w:lang w:val="es-ES_tradnl"/>
        </w:rPr>
      </w:pPr>
    </w:p>
    <w:p w:rsidR="001F140F" w:rsidRPr="00EB690B" w:rsidRDefault="008D6587" w:rsidP="00136FA5">
      <w:pPr>
        <w:tabs>
          <w:tab w:val="left" w:pos="-1440"/>
        </w:tabs>
        <w:jc w:val="both"/>
        <w:rPr>
          <w:sz w:val="22"/>
          <w:szCs w:val="22"/>
          <w:lang w:val="es-ES_tradnl"/>
        </w:rPr>
      </w:pPr>
      <w:r>
        <w:rPr>
          <w:sz w:val="22"/>
          <w:szCs w:val="22"/>
          <w:lang w:val="es-ES_tradnl"/>
        </w:rPr>
        <w:t>1.1.</w:t>
      </w:r>
      <w:r w:rsidR="001F140F" w:rsidRPr="00EB690B">
        <w:rPr>
          <w:sz w:val="22"/>
          <w:szCs w:val="22"/>
          <w:lang w:val="es-ES_tradnl"/>
        </w:rPr>
        <w:t xml:space="preserve"> Para dar cumplimiento a los requisitos y condiciones que establece el artículo </w:t>
      </w:r>
      <w:r w:rsidR="003E503F">
        <w:rPr>
          <w:sz w:val="22"/>
          <w:szCs w:val="22"/>
          <w:lang w:val="es-ES_tradnl"/>
        </w:rPr>
        <w:t>10</w:t>
      </w:r>
      <w:r w:rsidR="003E503F" w:rsidRPr="00EB690B">
        <w:rPr>
          <w:sz w:val="22"/>
          <w:szCs w:val="22"/>
          <w:lang w:val="es-ES_tradnl"/>
        </w:rPr>
        <w:t xml:space="preserve"> </w:t>
      </w:r>
      <w:r w:rsidR="001F140F" w:rsidRPr="00EB690B">
        <w:rPr>
          <w:sz w:val="22"/>
          <w:szCs w:val="22"/>
          <w:lang w:val="es-ES_tradnl"/>
        </w:rPr>
        <w:t xml:space="preserve">del </w:t>
      </w:r>
      <w:r w:rsidR="00F77BDA">
        <w:rPr>
          <w:sz w:val="22"/>
          <w:szCs w:val="22"/>
          <w:lang w:val="es-ES_tradnl"/>
        </w:rPr>
        <w:t xml:space="preserve">Decreto, </w:t>
      </w:r>
      <w:r w:rsidR="001F140F" w:rsidRPr="00EB690B">
        <w:rPr>
          <w:sz w:val="22"/>
          <w:szCs w:val="22"/>
          <w:lang w:val="es-ES_tradnl"/>
        </w:rPr>
        <w:t>se requiere que la persona natural o jurídica presente una solicitud por escrito</w:t>
      </w:r>
      <w:r w:rsidR="00033B0A" w:rsidRPr="00033B0A">
        <w:rPr>
          <w:sz w:val="22"/>
          <w:szCs w:val="22"/>
          <w:lang w:val="es-ES_tradnl"/>
        </w:rPr>
        <w:t xml:space="preserve"> </w:t>
      </w:r>
      <w:r w:rsidR="00033B0A" w:rsidRPr="00EB690B">
        <w:rPr>
          <w:sz w:val="22"/>
          <w:szCs w:val="22"/>
          <w:lang w:val="es-ES_tradnl"/>
        </w:rPr>
        <w:t>para acogerse al régimen de Admisión Temporal para Perfeccionamiento Activo</w:t>
      </w:r>
      <w:r w:rsidR="002648FF" w:rsidRPr="002648FF">
        <w:rPr>
          <w:sz w:val="22"/>
          <w:szCs w:val="22"/>
          <w:lang w:val="es-ES_tradnl"/>
        </w:rPr>
        <w:t xml:space="preserve"> </w:t>
      </w:r>
      <w:r w:rsidR="002648FF">
        <w:rPr>
          <w:sz w:val="22"/>
          <w:szCs w:val="22"/>
          <w:lang w:val="es-ES_tradnl"/>
        </w:rPr>
        <w:t xml:space="preserve">y obtener la autorización de la habilitación del recinto respectivo, </w:t>
      </w:r>
      <w:r w:rsidR="002648FF" w:rsidRPr="00EB690B">
        <w:rPr>
          <w:sz w:val="22"/>
          <w:szCs w:val="22"/>
          <w:lang w:val="es-ES_tradnl"/>
        </w:rPr>
        <w:t>ante la Dirección Nacional de Aduanas</w:t>
      </w:r>
      <w:r w:rsidR="00D068CE">
        <w:rPr>
          <w:sz w:val="22"/>
          <w:szCs w:val="22"/>
          <w:lang w:val="es-ES_tradnl"/>
        </w:rPr>
        <w:t xml:space="preserve"> – Departamento Regímenes Especiales de la Subdirección Técnica,</w:t>
      </w:r>
      <w:r w:rsidR="00033B0A">
        <w:rPr>
          <w:sz w:val="22"/>
          <w:szCs w:val="22"/>
          <w:lang w:val="es-ES_tradnl"/>
        </w:rPr>
        <w:t xml:space="preserve"> </w:t>
      </w:r>
      <w:r w:rsidR="00BE5650">
        <w:rPr>
          <w:sz w:val="22"/>
          <w:szCs w:val="22"/>
          <w:lang w:val="es-ES_tradnl"/>
        </w:rPr>
        <w:t xml:space="preserve">según formulario </w:t>
      </w:r>
      <w:r w:rsidR="001E1ABE">
        <w:rPr>
          <w:sz w:val="22"/>
          <w:szCs w:val="22"/>
          <w:lang w:val="es-ES_tradnl"/>
        </w:rPr>
        <w:t>“</w:t>
      </w:r>
      <w:r w:rsidR="001E1ABE" w:rsidRPr="001E1ABE">
        <w:rPr>
          <w:sz w:val="22"/>
          <w:szCs w:val="22"/>
          <w:lang w:val="es-ES_tradnl"/>
        </w:rPr>
        <w:t xml:space="preserve">Solicitud </w:t>
      </w:r>
      <w:r w:rsidR="001E1ABE">
        <w:rPr>
          <w:sz w:val="22"/>
          <w:szCs w:val="22"/>
          <w:lang w:val="es-ES_tradnl"/>
        </w:rPr>
        <w:t>Ré</w:t>
      </w:r>
      <w:r w:rsidR="001E1ABE" w:rsidRPr="001E1ABE">
        <w:rPr>
          <w:sz w:val="22"/>
          <w:szCs w:val="22"/>
          <w:lang w:val="es-ES_tradnl"/>
        </w:rPr>
        <w:t xml:space="preserve">gimen </w:t>
      </w:r>
      <w:r w:rsidR="001E1ABE">
        <w:rPr>
          <w:sz w:val="22"/>
          <w:szCs w:val="22"/>
          <w:lang w:val="es-ES_tradnl"/>
        </w:rPr>
        <w:t>S</w:t>
      </w:r>
      <w:r w:rsidR="001E1ABE" w:rsidRPr="001E1ABE">
        <w:rPr>
          <w:sz w:val="22"/>
          <w:szCs w:val="22"/>
          <w:lang w:val="es-ES_tradnl"/>
        </w:rPr>
        <w:t xml:space="preserve">uspensivo de </w:t>
      </w:r>
      <w:r w:rsidR="001E1ABE">
        <w:rPr>
          <w:sz w:val="22"/>
          <w:szCs w:val="22"/>
          <w:lang w:val="es-ES_tradnl"/>
        </w:rPr>
        <w:t>A</w:t>
      </w:r>
      <w:r w:rsidR="001E1ABE" w:rsidRPr="001E1ABE">
        <w:rPr>
          <w:sz w:val="22"/>
          <w:szCs w:val="22"/>
          <w:lang w:val="es-ES_tradnl"/>
        </w:rPr>
        <w:t>dmisi</w:t>
      </w:r>
      <w:r w:rsidR="001E1ABE">
        <w:rPr>
          <w:sz w:val="22"/>
          <w:szCs w:val="22"/>
          <w:lang w:val="es-ES_tradnl"/>
        </w:rPr>
        <w:t>ó</w:t>
      </w:r>
      <w:r w:rsidR="001E1ABE" w:rsidRPr="001E1ABE">
        <w:rPr>
          <w:sz w:val="22"/>
          <w:szCs w:val="22"/>
          <w:lang w:val="es-ES_tradnl"/>
        </w:rPr>
        <w:t xml:space="preserve">n </w:t>
      </w:r>
      <w:r w:rsidR="001E1ABE">
        <w:rPr>
          <w:sz w:val="22"/>
          <w:szCs w:val="22"/>
          <w:lang w:val="es-ES_tradnl"/>
        </w:rPr>
        <w:t>T</w:t>
      </w:r>
      <w:r w:rsidR="001E1ABE" w:rsidRPr="001E1ABE">
        <w:rPr>
          <w:sz w:val="22"/>
          <w:szCs w:val="22"/>
          <w:lang w:val="es-ES_tradnl"/>
        </w:rPr>
        <w:t xml:space="preserve">emporal para </w:t>
      </w:r>
      <w:r w:rsidR="001E1ABE">
        <w:rPr>
          <w:sz w:val="22"/>
          <w:szCs w:val="22"/>
          <w:lang w:val="es-ES_tradnl"/>
        </w:rPr>
        <w:t>P</w:t>
      </w:r>
      <w:r w:rsidR="001E1ABE" w:rsidRPr="001E1ABE">
        <w:rPr>
          <w:sz w:val="22"/>
          <w:szCs w:val="22"/>
          <w:lang w:val="es-ES_tradnl"/>
        </w:rPr>
        <w:t xml:space="preserve">erfeccionamiento </w:t>
      </w:r>
      <w:r w:rsidR="001E1ABE">
        <w:rPr>
          <w:sz w:val="22"/>
          <w:szCs w:val="22"/>
          <w:lang w:val="es-ES_tradnl"/>
        </w:rPr>
        <w:t>A</w:t>
      </w:r>
      <w:r w:rsidR="001E1ABE" w:rsidRPr="001E1ABE">
        <w:rPr>
          <w:sz w:val="22"/>
          <w:szCs w:val="22"/>
          <w:lang w:val="es-ES_tradnl"/>
        </w:rPr>
        <w:t>ctivo</w:t>
      </w:r>
      <w:r w:rsidR="00F77BDA">
        <w:rPr>
          <w:sz w:val="22"/>
          <w:szCs w:val="22"/>
          <w:lang w:val="es-ES_tradnl"/>
        </w:rPr>
        <w:t>”</w:t>
      </w:r>
      <w:r w:rsidR="001E1ABE">
        <w:rPr>
          <w:sz w:val="22"/>
          <w:szCs w:val="22"/>
          <w:lang w:val="es-ES_tradnl"/>
        </w:rPr>
        <w:t xml:space="preserve">, </w:t>
      </w:r>
      <w:r w:rsidR="00F77BDA">
        <w:rPr>
          <w:sz w:val="22"/>
          <w:szCs w:val="22"/>
          <w:lang w:val="es-ES_tradnl"/>
        </w:rPr>
        <w:t xml:space="preserve">de conformidad con lo establecido </w:t>
      </w:r>
      <w:r w:rsidR="00033B0A">
        <w:rPr>
          <w:sz w:val="22"/>
          <w:szCs w:val="22"/>
          <w:lang w:val="es-ES_tradnl"/>
        </w:rPr>
        <w:t>en el Anexo 85</w:t>
      </w:r>
      <w:r w:rsidR="00BE5650">
        <w:rPr>
          <w:sz w:val="22"/>
          <w:szCs w:val="22"/>
          <w:lang w:val="es-ES_tradnl"/>
        </w:rPr>
        <w:t xml:space="preserve"> del Compendio de Normas Aduaneras</w:t>
      </w:r>
      <w:r w:rsidR="001340D8">
        <w:rPr>
          <w:sz w:val="22"/>
          <w:szCs w:val="22"/>
          <w:lang w:val="es-ES_tradnl"/>
        </w:rPr>
        <w:t>,</w:t>
      </w:r>
      <w:r w:rsidR="001340D8" w:rsidRPr="001340D8">
        <w:rPr>
          <w:sz w:val="22"/>
          <w:szCs w:val="22"/>
          <w:lang w:val="es-MX"/>
        </w:rPr>
        <w:t xml:space="preserve"> </w:t>
      </w:r>
      <w:r w:rsidR="001340D8" w:rsidRPr="004D4535">
        <w:rPr>
          <w:sz w:val="22"/>
          <w:szCs w:val="22"/>
          <w:lang w:val="es-MX"/>
        </w:rPr>
        <w:t>en triplicado y firmad</w:t>
      </w:r>
      <w:r w:rsidR="001340D8">
        <w:rPr>
          <w:sz w:val="22"/>
          <w:szCs w:val="22"/>
          <w:lang w:val="es-MX"/>
        </w:rPr>
        <w:t>o</w:t>
      </w:r>
      <w:r w:rsidR="001340D8" w:rsidRPr="004D4535">
        <w:rPr>
          <w:sz w:val="22"/>
          <w:szCs w:val="22"/>
          <w:lang w:val="es-MX"/>
        </w:rPr>
        <w:t xml:space="preserve"> por el </w:t>
      </w:r>
      <w:r w:rsidR="001340D8" w:rsidRPr="00443D7F">
        <w:rPr>
          <w:sz w:val="22"/>
          <w:szCs w:val="22"/>
          <w:lang w:val="es-MX"/>
        </w:rPr>
        <w:t>solicitante o  su representante</w:t>
      </w:r>
      <w:r w:rsidR="00622379" w:rsidRPr="00A22726">
        <w:rPr>
          <w:sz w:val="22"/>
          <w:szCs w:val="22"/>
          <w:lang w:val="es-MX"/>
        </w:rPr>
        <w:t>, según corresponda</w:t>
      </w:r>
      <w:r w:rsidR="005251A7">
        <w:rPr>
          <w:sz w:val="22"/>
          <w:szCs w:val="22"/>
          <w:lang w:val="es-ES_tradnl"/>
        </w:rPr>
        <w:t>.</w:t>
      </w:r>
      <w:r w:rsidR="009B1D65">
        <w:rPr>
          <w:sz w:val="22"/>
          <w:szCs w:val="22"/>
          <w:lang w:val="es-ES_tradnl"/>
        </w:rPr>
        <w:t xml:space="preserve"> </w:t>
      </w:r>
    </w:p>
    <w:p w:rsidR="001F140F" w:rsidRPr="00EB690B" w:rsidRDefault="001F140F" w:rsidP="00136FA5">
      <w:pPr>
        <w:tabs>
          <w:tab w:val="left" w:pos="-1440"/>
        </w:tabs>
        <w:jc w:val="both"/>
        <w:rPr>
          <w:sz w:val="22"/>
          <w:szCs w:val="22"/>
          <w:lang w:val="es-ES_tradnl"/>
        </w:rPr>
      </w:pPr>
    </w:p>
    <w:p w:rsidR="001F140F" w:rsidRDefault="004D67A8" w:rsidP="007F4F35">
      <w:pPr>
        <w:tabs>
          <w:tab w:val="left" w:pos="-1440"/>
        </w:tabs>
        <w:jc w:val="both"/>
        <w:rPr>
          <w:sz w:val="22"/>
          <w:szCs w:val="22"/>
          <w:lang w:val="es-ES_tradnl"/>
        </w:rPr>
      </w:pPr>
      <w:r>
        <w:rPr>
          <w:sz w:val="22"/>
          <w:szCs w:val="22"/>
          <w:lang w:val="es-ES_tradnl"/>
        </w:rPr>
        <w:t xml:space="preserve">1.2. </w:t>
      </w:r>
      <w:r w:rsidR="002648FF" w:rsidRPr="007F4F35">
        <w:rPr>
          <w:sz w:val="22"/>
          <w:szCs w:val="22"/>
          <w:lang w:val="es-ES_tradnl"/>
        </w:rPr>
        <w:t>La solicitud deberá indicar el nombre completo</w:t>
      </w:r>
      <w:r w:rsidR="003E503F">
        <w:rPr>
          <w:sz w:val="22"/>
          <w:szCs w:val="22"/>
          <w:lang w:val="es-ES_tradnl"/>
        </w:rPr>
        <w:t xml:space="preserve"> y/o</w:t>
      </w:r>
      <w:r w:rsidR="002648FF" w:rsidRPr="007F4F35">
        <w:rPr>
          <w:sz w:val="22"/>
          <w:szCs w:val="22"/>
          <w:lang w:val="es-ES_tradnl"/>
        </w:rPr>
        <w:t xml:space="preserve"> razón social, RUT, dirección de correo electrónico y domicilio</w:t>
      </w:r>
      <w:r w:rsidR="003E503F">
        <w:rPr>
          <w:sz w:val="22"/>
          <w:szCs w:val="22"/>
          <w:lang w:val="es-ES_tradnl"/>
        </w:rPr>
        <w:t xml:space="preserve"> del solicitante</w:t>
      </w:r>
      <w:r w:rsidR="002648FF" w:rsidRPr="007F4F35">
        <w:rPr>
          <w:sz w:val="22"/>
          <w:szCs w:val="22"/>
          <w:lang w:val="es-ES_tradnl"/>
        </w:rPr>
        <w:t>.</w:t>
      </w:r>
      <w:r w:rsidR="001F140F" w:rsidRPr="007F4F35">
        <w:rPr>
          <w:sz w:val="22"/>
          <w:szCs w:val="22"/>
          <w:lang w:val="es-ES_tradnl"/>
        </w:rPr>
        <w:t xml:space="preserve"> En el caso de las personas naturales, éstas deberán adjuntar a su solicitud fotocopia de su cédula de </w:t>
      </w:r>
      <w:r w:rsidR="001F140F" w:rsidRPr="007F4F35">
        <w:rPr>
          <w:sz w:val="22"/>
          <w:szCs w:val="22"/>
          <w:lang w:val="es-ES_tradnl"/>
        </w:rPr>
        <w:lastRenderedPageBreak/>
        <w:t xml:space="preserve">identidad. En el caso de las personas jurídicas, deberán presentar fotocopia de su Rol </w:t>
      </w:r>
      <w:r w:rsidR="00362B88" w:rsidRPr="007F4F35">
        <w:rPr>
          <w:sz w:val="22"/>
          <w:szCs w:val="22"/>
          <w:lang w:val="es-ES_tradnl"/>
        </w:rPr>
        <w:t xml:space="preserve">Único </w:t>
      </w:r>
      <w:r w:rsidR="001F140F" w:rsidRPr="007F4F35">
        <w:rPr>
          <w:sz w:val="22"/>
          <w:szCs w:val="22"/>
          <w:lang w:val="es-ES_tradnl"/>
        </w:rPr>
        <w:t xml:space="preserve">Tributario, copia autorizada de la inscripción social con </w:t>
      </w:r>
      <w:r w:rsidR="00F77BDA">
        <w:rPr>
          <w:sz w:val="22"/>
          <w:szCs w:val="22"/>
          <w:lang w:val="es-ES_tradnl"/>
        </w:rPr>
        <w:t xml:space="preserve">certificación de </w:t>
      </w:r>
      <w:r w:rsidR="001F140F" w:rsidRPr="007F4F35">
        <w:rPr>
          <w:sz w:val="22"/>
          <w:szCs w:val="22"/>
          <w:lang w:val="es-ES_tradnl"/>
        </w:rPr>
        <w:t>vigencia</w:t>
      </w:r>
      <w:r w:rsidR="004C1850">
        <w:rPr>
          <w:sz w:val="22"/>
          <w:szCs w:val="22"/>
          <w:lang w:val="es-ES_tradnl"/>
        </w:rPr>
        <w:t xml:space="preserve"> no superior a seis meses</w:t>
      </w:r>
      <w:r w:rsidR="001F140F" w:rsidRPr="007F4F35">
        <w:rPr>
          <w:sz w:val="22"/>
          <w:szCs w:val="22"/>
          <w:lang w:val="es-ES_tradnl"/>
        </w:rPr>
        <w:t>, otorgada por el Conservador de Bienes Raíces respectivo y de la escritura pública de constitución de la respectiva sociedad y sus modificaciones</w:t>
      </w:r>
      <w:r w:rsidR="00E03C68">
        <w:rPr>
          <w:sz w:val="22"/>
          <w:szCs w:val="22"/>
          <w:lang w:val="es-ES_tradnl"/>
        </w:rPr>
        <w:t>, si las hubiere</w:t>
      </w:r>
      <w:r w:rsidR="001F140F" w:rsidRPr="007F4F35">
        <w:rPr>
          <w:sz w:val="22"/>
          <w:szCs w:val="22"/>
          <w:lang w:val="es-ES_tradnl"/>
        </w:rPr>
        <w:t>.</w:t>
      </w:r>
    </w:p>
    <w:p w:rsidR="005573AD" w:rsidRDefault="005573AD" w:rsidP="007F4F35">
      <w:pPr>
        <w:tabs>
          <w:tab w:val="left" w:pos="-1440"/>
        </w:tabs>
        <w:jc w:val="both"/>
        <w:rPr>
          <w:sz w:val="22"/>
          <w:szCs w:val="22"/>
          <w:lang w:val="es-ES_tradnl"/>
        </w:rPr>
      </w:pPr>
    </w:p>
    <w:p w:rsidR="005573AD" w:rsidRPr="007F4F35" w:rsidRDefault="005573AD" w:rsidP="007F4F35">
      <w:pPr>
        <w:tabs>
          <w:tab w:val="left" w:pos="-1440"/>
        </w:tabs>
        <w:jc w:val="both"/>
        <w:rPr>
          <w:sz w:val="22"/>
          <w:szCs w:val="22"/>
          <w:lang w:val="es-ES_tradnl"/>
        </w:rPr>
      </w:pPr>
      <w:r w:rsidRPr="005573AD">
        <w:rPr>
          <w:sz w:val="22"/>
          <w:szCs w:val="22"/>
          <w:lang w:val="es-ES_tradnl"/>
        </w:rPr>
        <w:t>En caso que el solicitante actúe a través de representante, deberá adjuntarse el mandato por el cual se acredite tal representación o el poder respectivo, según corresponda. El mandato deberá extenderse por escritura pública o instrumento privado autorizado por Notario.</w:t>
      </w:r>
      <w:r>
        <w:rPr>
          <w:sz w:val="22"/>
          <w:szCs w:val="22"/>
          <w:lang w:val="es-ES_tradnl"/>
        </w:rPr>
        <w:t xml:space="preserve"> El mandato o poder deberá tener una </w:t>
      </w:r>
      <w:r w:rsidRPr="005573AD">
        <w:rPr>
          <w:sz w:val="22"/>
          <w:szCs w:val="22"/>
          <w:lang w:val="es-ES_tradnl"/>
        </w:rPr>
        <w:t>vigencia no superior a seis meses</w:t>
      </w:r>
      <w:r>
        <w:rPr>
          <w:sz w:val="22"/>
          <w:szCs w:val="22"/>
          <w:lang w:val="es-ES_tradnl"/>
        </w:rPr>
        <w:t>.</w:t>
      </w:r>
    </w:p>
    <w:p w:rsidR="001F140F" w:rsidRPr="00EB690B" w:rsidRDefault="001F140F" w:rsidP="00136FA5">
      <w:pPr>
        <w:tabs>
          <w:tab w:val="left" w:pos="-1440"/>
        </w:tabs>
        <w:jc w:val="both"/>
        <w:rPr>
          <w:sz w:val="22"/>
          <w:szCs w:val="22"/>
          <w:lang w:val="es-ES_tradnl"/>
        </w:rPr>
      </w:pPr>
    </w:p>
    <w:p w:rsidR="001F140F" w:rsidRPr="00EB690B" w:rsidRDefault="004D67A8" w:rsidP="00136FA5">
      <w:pPr>
        <w:tabs>
          <w:tab w:val="left" w:pos="-1440"/>
        </w:tabs>
        <w:jc w:val="both"/>
        <w:rPr>
          <w:sz w:val="22"/>
          <w:szCs w:val="22"/>
          <w:lang w:val="es-ES_tradnl"/>
        </w:rPr>
      </w:pPr>
      <w:r>
        <w:rPr>
          <w:sz w:val="22"/>
          <w:szCs w:val="22"/>
          <w:lang w:val="es-ES_tradnl"/>
        </w:rPr>
        <w:t>1.3</w:t>
      </w:r>
      <w:r w:rsidR="001F140F" w:rsidRPr="00EB690B">
        <w:rPr>
          <w:sz w:val="22"/>
          <w:szCs w:val="22"/>
          <w:lang w:val="es-ES_tradnl"/>
        </w:rPr>
        <w:t xml:space="preserve"> La solicitud, a su vez, deberá contener la individualización de los bienes terminados, a media elaboración, materias primas, partes, piezas y otros insumos </w:t>
      </w:r>
      <w:r w:rsidR="00E03C68">
        <w:rPr>
          <w:sz w:val="22"/>
          <w:szCs w:val="22"/>
          <w:lang w:val="es-ES_tradnl"/>
        </w:rPr>
        <w:t xml:space="preserve">extranjeros </w:t>
      </w:r>
      <w:r w:rsidR="001F140F" w:rsidRPr="00EB690B">
        <w:rPr>
          <w:sz w:val="22"/>
          <w:szCs w:val="22"/>
          <w:lang w:val="es-ES_tradnl"/>
        </w:rPr>
        <w:t>que</w:t>
      </w:r>
      <w:r w:rsidR="00E03C68">
        <w:rPr>
          <w:sz w:val="22"/>
          <w:szCs w:val="22"/>
          <w:lang w:val="es-ES_tradnl"/>
        </w:rPr>
        <w:t xml:space="preserve"> serán</w:t>
      </w:r>
      <w:r w:rsidR="001F140F" w:rsidRPr="00EB690B">
        <w:rPr>
          <w:sz w:val="22"/>
          <w:szCs w:val="22"/>
          <w:lang w:val="es-ES_tradnl"/>
        </w:rPr>
        <w:t xml:space="preserve"> objeto de los procesos que se indiquen,</w:t>
      </w:r>
      <w:r w:rsidR="00E03C68">
        <w:rPr>
          <w:sz w:val="22"/>
          <w:szCs w:val="22"/>
          <w:lang w:val="es-ES_tradnl"/>
        </w:rPr>
        <w:t xml:space="preserve"> debidamente especificados, </w:t>
      </w:r>
      <w:r w:rsidR="001F140F" w:rsidRPr="00EB690B">
        <w:rPr>
          <w:sz w:val="22"/>
          <w:szCs w:val="22"/>
          <w:lang w:val="es-ES_tradnl"/>
        </w:rPr>
        <w:t>de tal manera que resulten perfectamente identificables y que no sean susceptibles de confundirse con otros bienes</w:t>
      </w:r>
      <w:r w:rsidR="00E03C68">
        <w:rPr>
          <w:sz w:val="22"/>
          <w:szCs w:val="22"/>
          <w:lang w:val="es-ES_tradnl"/>
        </w:rPr>
        <w:t xml:space="preserve"> o insumos semejantes</w:t>
      </w:r>
      <w:r w:rsidR="001F140F" w:rsidRPr="00EB690B">
        <w:rPr>
          <w:sz w:val="22"/>
          <w:szCs w:val="22"/>
          <w:lang w:val="es-ES_tradnl"/>
        </w:rPr>
        <w:t>.</w:t>
      </w:r>
    </w:p>
    <w:p w:rsidR="001F140F" w:rsidRPr="00EB690B" w:rsidRDefault="001F140F" w:rsidP="00136FA5">
      <w:pPr>
        <w:tabs>
          <w:tab w:val="left" w:pos="-1440"/>
        </w:tabs>
        <w:jc w:val="both"/>
        <w:rPr>
          <w:sz w:val="22"/>
          <w:szCs w:val="22"/>
          <w:lang w:val="es-ES_tradnl"/>
        </w:rPr>
      </w:pPr>
    </w:p>
    <w:p w:rsidR="001F140F" w:rsidRPr="00EB690B" w:rsidRDefault="004D67A8" w:rsidP="00136FA5">
      <w:pPr>
        <w:tabs>
          <w:tab w:val="left" w:pos="-1440"/>
        </w:tabs>
        <w:jc w:val="both"/>
        <w:rPr>
          <w:sz w:val="22"/>
          <w:szCs w:val="22"/>
          <w:lang w:val="es-ES_tradnl"/>
        </w:rPr>
      </w:pPr>
      <w:r>
        <w:rPr>
          <w:sz w:val="22"/>
          <w:szCs w:val="22"/>
          <w:lang w:val="es-ES_tradnl"/>
        </w:rPr>
        <w:t>1.4</w:t>
      </w:r>
      <w:r w:rsidR="001F140F" w:rsidRPr="00EB690B">
        <w:rPr>
          <w:sz w:val="22"/>
          <w:szCs w:val="22"/>
          <w:lang w:val="es-ES_tradnl"/>
        </w:rPr>
        <w:t xml:space="preserve"> Respecto de los requisitos y condiciones a que se refieren las letras d), e) y f), del artículo </w:t>
      </w:r>
      <w:r w:rsidR="003E503F">
        <w:rPr>
          <w:sz w:val="22"/>
          <w:szCs w:val="22"/>
          <w:lang w:val="es-ES_tradnl"/>
        </w:rPr>
        <w:t>10</w:t>
      </w:r>
      <w:r w:rsidR="003E503F" w:rsidRPr="00EB690B">
        <w:rPr>
          <w:sz w:val="22"/>
          <w:szCs w:val="22"/>
          <w:lang w:val="es-ES_tradnl"/>
        </w:rPr>
        <w:t xml:space="preserve"> </w:t>
      </w:r>
      <w:r w:rsidR="001F140F" w:rsidRPr="00EB690B">
        <w:rPr>
          <w:sz w:val="22"/>
          <w:szCs w:val="22"/>
          <w:lang w:val="es-ES_tradnl"/>
        </w:rPr>
        <w:t xml:space="preserve">del </w:t>
      </w:r>
      <w:r w:rsidR="00E03C68">
        <w:rPr>
          <w:sz w:val="22"/>
          <w:szCs w:val="22"/>
          <w:lang w:val="es-ES_tradnl"/>
        </w:rPr>
        <w:t>Decreto</w:t>
      </w:r>
      <w:r w:rsidR="001F140F" w:rsidRPr="00EB690B">
        <w:rPr>
          <w:sz w:val="22"/>
          <w:szCs w:val="22"/>
          <w:lang w:val="es-ES_tradnl"/>
        </w:rPr>
        <w:t xml:space="preserve">, será necesario individualizar cada uno de los procesos a que se </w:t>
      </w:r>
      <w:r w:rsidR="001F140F" w:rsidRPr="00EB690B">
        <w:rPr>
          <w:sz w:val="22"/>
          <w:szCs w:val="22"/>
          <w:lang w:val="es-ES_tradnl"/>
        </w:rPr>
        <w:lastRenderedPageBreak/>
        <w:t xml:space="preserve">someterán las determinadas mercancías y, a su vez, indicar el plazo en que se llevarán a cabo, debiendo acompañarse todos los documentos que justifiquen los antecedentes técnicos de los mismos, como </w:t>
      </w:r>
      <w:r w:rsidR="00E03C68">
        <w:rPr>
          <w:sz w:val="22"/>
          <w:szCs w:val="22"/>
          <w:lang w:val="es-ES_tradnl"/>
        </w:rPr>
        <w:t>también</w:t>
      </w:r>
      <w:r w:rsidR="000D66D0">
        <w:rPr>
          <w:sz w:val="22"/>
          <w:szCs w:val="22"/>
          <w:lang w:val="es-ES_tradnl"/>
        </w:rPr>
        <w:t xml:space="preserve">, </w:t>
      </w:r>
      <w:r w:rsidR="003A66D4">
        <w:rPr>
          <w:sz w:val="22"/>
          <w:szCs w:val="22"/>
          <w:lang w:val="es-ES_tradnl"/>
        </w:rPr>
        <w:t xml:space="preserve">los </w:t>
      </w:r>
      <w:r w:rsidR="001F140F" w:rsidRPr="00EB690B">
        <w:rPr>
          <w:sz w:val="22"/>
          <w:szCs w:val="22"/>
          <w:lang w:val="es-ES_tradnl"/>
        </w:rPr>
        <w:t xml:space="preserve">factores de </w:t>
      </w:r>
      <w:r w:rsidR="001F140F" w:rsidRPr="000D53D5">
        <w:rPr>
          <w:sz w:val="22"/>
          <w:szCs w:val="22"/>
          <w:lang w:val="es-ES_tradnl"/>
        </w:rPr>
        <w:t>consumo</w:t>
      </w:r>
      <w:r w:rsidR="000D53D5" w:rsidRPr="000D53D5">
        <w:rPr>
          <w:sz w:val="22"/>
          <w:szCs w:val="22"/>
          <w:lang w:val="es-ES_tradnl"/>
        </w:rPr>
        <w:t xml:space="preserve"> </w:t>
      </w:r>
      <w:r w:rsidR="001F140F" w:rsidRPr="000D53D5">
        <w:rPr>
          <w:sz w:val="22"/>
          <w:szCs w:val="22"/>
          <w:lang w:val="es-ES_tradnl"/>
        </w:rPr>
        <w:t>con</w:t>
      </w:r>
      <w:r w:rsidR="001F140F" w:rsidRPr="00EB690B">
        <w:rPr>
          <w:sz w:val="22"/>
          <w:szCs w:val="22"/>
          <w:lang w:val="es-ES_tradnl"/>
        </w:rPr>
        <w:t xml:space="preserve"> que será utilizada la mercancía extranjera</w:t>
      </w:r>
      <w:r w:rsidR="00407FCE">
        <w:rPr>
          <w:sz w:val="22"/>
          <w:szCs w:val="22"/>
        </w:rPr>
        <w:t xml:space="preserve"> y</w:t>
      </w:r>
      <w:r w:rsidR="00407FCE" w:rsidRPr="00EB690B">
        <w:rPr>
          <w:sz w:val="22"/>
          <w:szCs w:val="22"/>
          <w:lang w:val="es-ES_tradnl"/>
        </w:rPr>
        <w:t xml:space="preserve"> </w:t>
      </w:r>
      <w:r w:rsidR="001F140F" w:rsidRPr="00EB690B">
        <w:rPr>
          <w:sz w:val="22"/>
          <w:szCs w:val="22"/>
          <w:lang w:val="es-ES_tradnl"/>
        </w:rPr>
        <w:t>nacional o nacionalizada en los procesos que se autoricen</w:t>
      </w:r>
      <w:r w:rsidR="00044FF2">
        <w:rPr>
          <w:sz w:val="22"/>
          <w:szCs w:val="22"/>
          <w:lang w:val="es-ES_tradnl"/>
        </w:rPr>
        <w:t xml:space="preserve">, </w:t>
      </w:r>
      <w:r w:rsidR="001F140F" w:rsidRPr="00EB690B">
        <w:rPr>
          <w:sz w:val="22"/>
          <w:szCs w:val="22"/>
          <w:lang w:val="es-ES_tradnl"/>
        </w:rPr>
        <w:t>debiendo individualizarse los insumos que se integrarán a éstos, con indicación de su procedencia, esto es, si corresponden a</w:t>
      </w:r>
      <w:r w:rsidR="001B65A7">
        <w:rPr>
          <w:sz w:val="22"/>
          <w:szCs w:val="22"/>
          <w:lang w:val="es-ES_tradnl"/>
        </w:rPr>
        <w:t xml:space="preserve"> </w:t>
      </w:r>
      <w:r w:rsidR="00426FE2">
        <w:rPr>
          <w:sz w:val="22"/>
          <w:szCs w:val="22"/>
          <w:lang w:val="es-ES_tradnl"/>
        </w:rPr>
        <w:t xml:space="preserve">mercancías </w:t>
      </w:r>
      <w:r w:rsidR="001B65A7">
        <w:rPr>
          <w:sz w:val="22"/>
          <w:szCs w:val="22"/>
          <w:lang w:val="es-ES_tradnl"/>
        </w:rPr>
        <w:t>extranjeras o</w:t>
      </w:r>
      <w:r w:rsidR="001F140F" w:rsidRPr="00EB690B">
        <w:rPr>
          <w:sz w:val="22"/>
          <w:szCs w:val="22"/>
          <w:lang w:val="es-ES_tradnl"/>
        </w:rPr>
        <w:t xml:space="preserve"> mercancías nacionales o nacionalizad</w:t>
      </w:r>
      <w:r w:rsidR="001B65A7">
        <w:rPr>
          <w:sz w:val="22"/>
          <w:szCs w:val="22"/>
          <w:lang w:val="es-ES_tradnl"/>
        </w:rPr>
        <w:t>as</w:t>
      </w:r>
      <w:r w:rsidR="00BF01E7">
        <w:rPr>
          <w:sz w:val="22"/>
          <w:szCs w:val="22"/>
          <w:lang w:val="es-ES_tradnl"/>
        </w:rPr>
        <w:t xml:space="preserve">, </w:t>
      </w:r>
      <w:r w:rsidR="00BF01E7" w:rsidRPr="00BF01E7">
        <w:rPr>
          <w:sz w:val="22"/>
          <w:szCs w:val="22"/>
          <w:lang w:val="es-ES_tradnl"/>
        </w:rPr>
        <w:t xml:space="preserve">según </w:t>
      </w:r>
      <w:r w:rsidR="00347EE6">
        <w:rPr>
          <w:sz w:val="22"/>
          <w:szCs w:val="22"/>
          <w:lang w:val="es-ES_tradnl"/>
        </w:rPr>
        <w:t xml:space="preserve">establece el </w:t>
      </w:r>
      <w:r w:rsidR="00BF01E7" w:rsidRPr="00BF01E7">
        <w:rPr>
          <w:sz w:val="22"/>
          <w:szCs w:val="22"/>
          <w:lang w:val="es-ES_tradnl"/>
        </w:rPr>
        <w:t xml:space="preserve">Anexo </w:t>
      </w:r>
      <w:r w:rsidR="00BF01E7" w:rsidRPr="00347EE6">
        <w:rPr>
          <w:sz w:val="22"/>
          <w:szCs w:val="22"/>
          <w:lang w:val="es-ES_tradnl"/>
        </w:rPr>
        <w:t>89</w:t>
      </w:r>
      <w:r w:rsidR="00BF01E7" w:rsidRPr="00BF01E7">
        <w:rPr>
          <w:sz w:val="22"/>
          <w:szCs w:val="22"/>
          <w:lang w:val="es-ES_tradnl"/>
        </w:rPr>
        <w:t xml:space="preserve"> </w:t>
      </w:r>
      <w:r w:rsidR="00347EE6">
        <w:rPr>
          <w:sz w:val="22"/>
          <w:szCs w:val="22"/>
          <w:lang w:val="es-ES_tradnl"/>
        </w:rPr>
        <w:t>“</w:t>
      </w:r>
      <w:r w:rsidR="00347EE6" w:rsidRPr="00347EE6">
        <w:rPr>
          <w:sz w:val="22"/>
          <w:szCs w:val="22"/>
          <w:lang w:val="es-ES_tradnl"/>
        </w:rPr>
        <w:t>P</w:t>
      </w:r>
      <w:r w:rsidR="00347EE6">
        <w:rPr>
          <w:sz w:val="22"/>
          <w:szCs w:val="22"/>
          <w:lang w:val="es-ES_tradnl"/>
        </w:rPr>
        <w:t>auta de P</w:t>
      </w:r>
      <w:r w:rsidR="00347EE6" w:rsidRPr="00347EE6">
        <w:rPr>
          <w:sz w:val="22"/>
          <w:szCs w:val="22"/>
          <w:lang w:val="es-ES_tradnl"/>
        </w:rPr>
        <w:t>resentaci</w:t>
      </w:r>
      <w:r w:rsidR="00347EE6">
        <w:rPr>
          <w:sz w:val="22"/>
          <w:szCs w:val="22"/>
          <w:lang w:val="es-ES_tradnl"/>
        </w:rPr>
        <w:t>ón de A</w:t>
      </w:r>
      <w:r w:rsidR="00347EE6" w:rsidRPr="00347EE6">
        <w:rPr>
          <w:sz w:val="22"/>
          <w:szCs w:val="22"/>
          <w:lang w:val="es-ES_tradnl"/>
        </w:rPr>
        <w:t xml:space="preserve">ntecedentes de </w:t>
      </w:r>
      <w:r w:rsidR="00347EE6">
        <w:rPr>
          <w:sz w:val="22"/>
          <w:szCs w:val="22"/>
          <w:lang w:val="es-ES_tradnl"/>
        </w:rPr>
        <w:t>R</w:t>
      </w:r>
      <w:r w:rsidR="00347EE6" w:rsidRPr="00347EE6">
        <w:rPr>
          <w:sz w:val="22"/>
          <w:szCs w:val="22"/>
          <w:lang w:val="es-ES_tradnl"/>
        </w:rPr>
        <w:t xml:space="preserve">espaldo a los </w:t>
      </w:r>
      <w:r w:rsidR="00347EE6">
        <w:rPr>
          <w:sz w:val="22"/>
          <w:szCs w:val="22"/>
          <w:lang w:val="es-ES_tradnl"/>
        </w:rPr>
        <w:t>F</w:t>
      </w:r>
      <w:r w:rsidR="00347EE6" w:rsidRPr="00347EE6">
        <w:rPr>
          <w:sz w:val="22"/>
          <w:szCs w:val="22"/>
          <w:lang w:val="es-ES_tradnl"/>
        </w:rPr>
        <w:t xml:space="preserve">actores de </w:t>
      </w:r>
      <w:r w:rsidR="00347EE6">
        <w:rPr>
          <w:sz w:val="22"/>
          <w:szCs w:val="22"/>
          <w:lang w:val="es-ES_tradnl"/>
        </w:rPr>
        <w:t>C</w:t>
      </w:r>
      <w:r w:rsidR="00347EE6" w:rsidRPr="00347EE6">
        <w:rPr>
          <w:sz w:val="22"/>
          <w:szCs w:val="22"/>
          <w:lang w:val="es-ES_tradnl"/>
        </w:rPr>
        <w:t>onsumo</w:t>
      </w:r>
      <w:r w:rsidR="00347EE6">
        <w:rPr>
          <w:sz w:val="22"/>
          <w:szCs w:val="22"/>
          <w:lang w:val="es-ES_tradnl"/>
        </w:rPr>
        <w:t xml:space="preserve">” </w:t>
      </w:r>
      <w:r w:rsidR="00BF01E7" w:rsidRPr="00BF01E7">
        <w:rPr>
          <w:sz w:val="22"/>
          <w:szCs w:val="22"/>
          <w:lang w:val="es-ES_tradnl"/>
        </w:rPr>
        <w:t>del Compendio d</w:t>
      </w:r>
      <w:r w:rsidR="00FB50D1">
        <w:rPr>
          <w:sz w:val="22"/>
          <w:szCs w:val="22"/>
          <w:lang w:val="es-ES_tradnl"/>
        </w:rPr>
        <w:t>e Normas Aduaneras</w:t>
      </w:r>
      <w:r w:rsidR="00AA03DC">
        <w:rPr>
          <w:sz w:val="22"/>
          <w:szCs w:val="22"/>
          <w:lang w:val="es-ES_tradnl"/>
        </w:rPr>
        <w:t>, correspondiente al numeral II.2 de la presente resolución</w:t>
      </w:r>
      <w:r w:rsidR="00BF01E7" w:rsidRPr="00AA03DC">
        <w:rPr>
          <w:sz w:val="22"/>
          <w:szCs w:val="22"/>
          <w:lang w:val="es-ES_tradnl"/>
        </w:rPr>
        <w:t>.</w:t>
      </w:r>
    </w:p>
    <w:p w:rsidR="00BF01E7" w:rsidRDefault="00BF01E7" w:rsidP="00136FA5">
      <w:pPr>
        <w:tabs>
          <w:tab w:val="left" w:pos="-1440"/>
        </w:tabs>
        <w:jc w:val="both"/>
        <w:rPr>
          <w:sz w:val="22"/>
          <w:szCs w:val="22"/>
          <w:lang w:val="es-ES_tradnl"/>
        </w:rPr>
      </w:pPr>
    </w:p>
    <w:p w:rsidR="001F140F" w:rsidRPr="00EB690B" w:rsidRDefault="004D67A8" w:rsidP="00136FA5">
      <w:pPr>
        <w:tabs>
          <w:tab w:val="left" w:pos="-1440"/>
        </w:tabs>
        <w:jc w:val="both"/>
        <w:rPr>
          <w:sz w:val="22"/>
          <w:szCs w:val="22"/>
          <w:lang w:val="es-ES_tradnl"/>
        </w:rPr>
      </w:pPr>
      <w:r>
        <w:rPr>
          <w:sz w:val="22"/>
          <w:szCs w:val="22"/>
          <w:lang w:val="es-ES_tradnl"/>
        </w:rPr>
        <w:t>1.5</w:t>
      </w:r>
      <w:r w:rsidR="00332755">
        <w:rPr>
          <w:sz w:val="22"/>
          <w:szCs w:val="22"/>
          <w:lang w:val="es-ES_tradnl"/>
        </w:rPr>
        <w:t xml:space="preserve"> </w:t>
      </w:r>
      <w:r w:rsidR="001F140F" w:rsidRPr="00EB690B">
        <w:rPr>
          <w:sz w:val="22"/>
          <w:szCs w:val="22"/>
          <w:lang w:val="es-ES_tradnl"/>
        </w:rPr>
        <w:t xml:space="preserve">Respecto del recinto, el solicitante deberá acompañar copia autorizada de la inscripción de dominio a su nombre, </w:t>
      </w:r>
      <w:r w:rsidR="00272F9C">
        <w:rPr>
          <w:sz w:val="22"/>
          <w:szCs w:val="22"/>
          <w:lang w:val="es-ES_tradnl"/>
        </w:rPr>
        <w:t xml:space="preserve">con certificación de vigencia, </w:t>
      </w:r>
      <w:r w:rsidR="001F140F" w:rsidRPr="00EB690B">
        <w:rPr>
          <w:sz w:val="22"/>
          <w:szCs w:val="22"/>
          <w:lang w:val="es-ES_tradnl"/>
        </w:rPr>
        <w:t xml:space="preserve">otorgada por el Conservador de Bienes Raíces respectivo, o en su defecto, </w:t>
      </w:r>
      <w:r w:rsidR="00F16F42">
        <w:rPr>
          <w:sz w:val="22"/>
          <w:szCs w:val="22"/>
          <w:lang w:val="es-ES_tradnl"/>
        </w:rPr>
        <w:t>copia del contrato de arrendamiento autorizado ante Notario.</w:t>
      </w:r>
      <w:r w:rsidR="00272F9C">
        <w:rPr>
          <w:sz w:val="22"/>
          <w:szCs w:val="22"/>
          <w:lang w:val="es-ES_tradnl"/>
        </w:rPr>
        <w:t xml:space="preserve"> El certificado no podrá tener una </w:t>
      </w:r>
      <w:r w:rsidR="0030637F">
        <w:rPr>
          <w:sz w:val="22"/>
          <w:szCs w:val="22"/>
          <w:lang w:val="es-ES_tradnl"/>
        </w:rPr>
        <w:t>anti</w:t>
      </w:r>
      <w:r w:rsidR="00B5139A">
        <w:rPr>
          <w:sz w:val="22"/>
          <w:szCs w:val="22"/>
          <w:lang w:val="es-ES_tradnl"/>
        </w:rPr>
        <w:t>gü</w:t>
      </w:r>
      <w:r w:rsidR="0030637F">
        <w:rPr>
          <w:sz w:val="22"/>
          <w:szCs w:val="22"/>
          <w:lang w:val="es-ES_tradnl"/>
        </w:rPr>
        <w:t>edad</w:t>
      </w:r>
      <w:r w:rsidR="00272F9C">
        <w:rPr>
          <w:sz w:val="22"/>
          <w:szCs w:val="22"/>
          <w:lang w:val="es-ES_tradnl"/>
        </w:rPr>
        <w:t xml:space="preserve"> superior a seis meses.</w:t>
      </w:r>
    </w:p>
    <w:p w:rsidR="001F140F" w:rsidRPr="00EB690B" w:rsidRDefault="001F140F" w:rsidP="00136FA5">
      <w:pPr>
        <w:tabs>
          <w:tab w:val="left" w:pos="-1440"/>
        </w:tabs>
        <w:jc w:val="both"/>
        <w:rPr>
          <w:sz w:val="22"/>
          <w:szCs w:val="22"/>
          <w:lang w:val="es-ES_tradnl"/>
        </w:rPr>
      </w:pPr>
    </w:p>
    <w:p w:rsidR="001F140F" w:rsidRDefault="004D67A8" w:rsidP="00136FA5">
      <w:pPr>
        <w:tabs>
          <w:tab w:val="left" w:pos="-1440"/>
        </w:tabs>
        <w:jc w:val="both"/>
        <w:rPr>
          <w:sz w:val="22"/>
          <w:szCs w:val="22"/>
          <w:lang w:val="es-ES_tradnl"/>
        </w:rPr>
      </w:pPr>
      <w:r>
        <w:rPr>
          <w:sz w:val="22"/>
          <w:szCs w:val="22"/>
          <w:lang w:val="es-ES_tradnl"/>
        </w:rPr>
        <w:t xml:space="preserve">1.6 </w:t>
      </w:r>
      <w:r w:rsidR="001F140F" w:rsidRPr="00EB690B">
        <w:rPr>
          <w:sz w:val="22"/>
          <w:szCs w:val="22"/>
          <w:lang w:val="es-ES_tradnl"/>
        </w:rPr>
        <w:t xml:space="preserve">A fin de acreditar la ubicación e individualización de los almacenes o recintos en los cuales se llevarán a cabo </w:t>
      </w:r>
      <w:r w:rsidR="003E503F">
        <w:rPr>
          <w:sz w:val="22"/>
          <w:szCs w:val="22"/>
          <w:lang w:val="es-ES_tradnl"/>
        </w:rPr>
        <w:t xml:space="preserve">el o </w:t>
      </w:r>
      <w:r w:rsidR="001F140F" w:rsidRPr="00EB690B">
        <w:rPr>
          <w:sz w:val="22"/>
          <w:szCs w:val="22"/>
          <w:lang w:val="es-ES_tradnl"/>
        </w:rPr>
        <w:t>los distintos procesos, el solicitante debe</w:t>
      </w:r>
      <w:r w:rsidR="00847366">
        <w:rPr>
          <w:sz w:val="22"/>
          <w:szCs w:val="22"/>
          <w:lang w:val="es-ES_tradnl"/>
        </w:rPr>
        <w:t>rá acompañar un plano o croquis</w:t>
      </w:r>
      <w:r w:rsidR="001F140F" w:rsidRPr="00EB690B">
        <w:rPr>
          <w:sz w:val="22"/>
          <w:szCs w:val="22"/>
          <w:lang w:val="es-ES_tradnl"/>
        </w:rPr>
        <w:t>, con especificación del lugar en que se de</w:t>
      </w:r>
      <w:r w:rsidR="001F140F" w:rsidRPr="00EB690B">
        <w:rPr>
          <w:sz w:val="22"/>
          <w:szCs w:val="22"/>
          <w:lang w:val="es-ES_tradnl"/>
        </w:rPr>
        <w:lastRenderedPageBreak/>
        <w:t>positarán las mercancías</w:t>
      </w:r>
      <w:r w:rsidR="00F16F42">
        <w:rPr>
          <w:sz w:val="22"/>
          <w:szCs w:val="22"/>
          <w:lang w:val="es-ES_tradnl"/>
        </w:rPr>
        <w:t xml:space="preserve"> </w:t>
      </w:r>
      <w:r w:rsidR="002C2ECA">
        <w:rPr>
          <w:sz w:val="22"/>
          <w:szCs w:val="22"/>
          <w:lang w:val="es-ES_tradnl"/>
        </w:rPr>
        <w:t xml:space="preserve">extranjeras, </w:t>
      </w:r>
      <w:r w:rsidR="00F16F42">
        <w:rPr>
          <w:sz w:val="22"/>
          <w:szCs w:val="22"/>
          <w:lang w:val="es-ES_tradnl"/>
        </w:rPr>
        <w:t>nacional</w:t>
      </w:r>
      <w:r w:rsidR="002C2ECA">
        <w:rPr>
          <w:sz w:val="22"/>
          <w:szCs w:val="22"/>
          <w:lang w:val="es-ES_tradnl"/>
        </w:rPr>
        <w:t>es o nacionalizadas</w:t>
      </w:r>
      <w:r w:rsidR="00F16F42">
        <w:rPr>
          <w:sz w:val="22"/>
          <w:szCs w:val="22"/>
          <w:lang w:val="es-ES_tradnl"/>
        </w:rPr>
        <w:t xml:space="preserve"> en espacios debidamente delimitados </w:t>
      </w:r>
      <w:r w:rsidR="001F140F" w:rsidRPr="00EB690B">
        <w:rPr>
          <w:sz w:val="22"/>
          <w:szCs w:val="22"/>
          <w:lang w:val="es-ES_tradnl"/>
        </w:rPr>
        <w:t xml:space="preserve">y </w:t>
      </w:r>
      <w:r w:rsidR="002C2ECA">
        <w:rPr>
          <w:sz w:val="22"/>
          <w:szCs w:val="22"/>
          <w:lang w:val="es-ES_tradnl"/>
        </w:rPr>
        <w:t>d</w:t>
      </w:r>
      <w:r w:rsidR="00F16F42">
        <w:rPr>
          <w:sz w:val="22"/>
          <w:szCs w:val="22"/>
          <w:lang w:val="es-ES_tradnl"/>
        </w:rPr>
        <w:t xml:space="preserve">el o los  lugares donde </w:t>
      </w:r>
      <w:r w:rsidR="001F140F" w:rsidRPr="00EB690B">
        <w:rPr>
          <w:sz w:val="22"/>
          <w:szCs w:val="22"/>
          <w:lang w:val="es-ES_tradnl"/>
        </w:rPr>
        <w:t xml:space="preserve">se llevarán a cabo los procesos amparados por el régimen la Admisión Temporal para Perfeccionamiento Activo.  </w:t>
      </w:r>
      <w:r w:rsidR="00DA4A74">
        <w:rPr>
          <w:sz w:val="22"/>
          <w:szCs w:val="22"/>
          <w:lang w:val="es-ES_tradnl"/>
        </w:rPr>
        <w:t>Dicho plano o croquis también deberá hacer presente las medidas y elementos de seguridad existentes.</w:t>
      </w:r>
    </w:p>
    <w:p w:rsidR="008A613C" w:rsidRPr="00EB690B" w:rsidRDefault="008A613C" w:rsidP="00136FA5">
      <w:pPr>
        <w:tabs>
          <w:tab w:val="left" w:pos="-1440"/>
        </w:tabs>
        <w:jc w:val="both"/>
        <w:rPr>
          <w:sz w:val="22"/>
          <w:szCs w:val="22"/>
          <w:lang w:val="es-ES_tradnl"/>
        </w:rPr>
      </w:pPr>
    </w:p>
    <w:p w:rsidR="006911FF" w:rsidRPr="00EB690B" w:rsidRDefault="004D67A8" w:rsidP="006911FF">
      <w:pPr>
        <w:tabs>
          <w:tab w:val="left" w:pos="-1440"/>
        </w:tabs>
        <w:jc w:val="both"/>
        <w:rPr>
          <w:sz w:val="22"/>
          <w:szCs w:val="22"/>
          <w:lang w:val="es-ES_tradnl"/>
        </w:rPr>
      </w:pPr>
      <w:r>
        <w:rPr>
          <w:sz w:val="22"/>
          <w:szCs w:val="22"/>
          <w:lang w:val="es-ES_tradnl"/>
        </w:rPr>
        <w:t>1.7</w:t>
      </w:r>
      <w:r w:rsidR="006911FF" w:rsidRPr="00EB690B">
        <w:rPr>
          <w:sz w:val="22"/>
          <w:szCs w:val="22"/>
          <w:lang w:val="es-ES_tradnl"/>
        </w:rPr>
        <w:t xml:space="preserve"> Si de la revisión de la solicitud, tanto en el aspecto formal como de fondo, se desprende la falta de antecedentes o de alguno de los requisitos necesarios para su presentación, se notificará al interesado, para que dentro del plazo de cinco días</w:t>
      </w:r>
      <w:r w:rsidR="00B5139A">
        <w:rPr>
          <w:sz w:val="22"/>
          <w:szCs w:val="22"/>
          <w:lang w:val="es-ES_tradnl"/>
        </w:rPr>
        <w:t xml:space="preserve"> hábiles</w:t>
      </w:r>
      <w:r w:rsidR="006911FF" w:rsidRPr="00EB690B">
        <w:rPr>
          <w:sz w:val="22"/>
          <w:szCs w:val="22"/>
          <w:lang w:val="es-ES_tradnl"/>
        </w:rPr>
        <w:t>, subsane la falta o acompañe los documentos respectivos, con indicación de que, si así no lo hiciere, se le tendrá por desistido de su petición</w:t>
      </w:r>
      <w:r w:rsidR="00DA4A74">
        <w:rPr>
          <w:sz w:val="22"/>
          <w:szCs w:val="22"/>
          <w:lang w:val="es-ES_tradnl"/>
        </w:rPr>
        <w:t>, sin necesidad de dictar resolución alguna</w:t>
      </w:r>
      <w:r w:rsidR="006911FF" w:rsidRPr="00EB690B">
        <w:rPr>
          <w:sz w:val="22"/>
          <w:szCs w:val="22"/>
          <w:lang w:val="es-ES_tradnl"/>
        </w:rPr>
        <w:t xml:space="preserve">. </w:t>
      </w:r>
    </w:p>
    <w:p w:rsidR="001F140F" w:rsidRPr="00EB690B" w:rsidRDefault="001F140F" w:rsidP="00136FA5">
      <w:pPr>
        <w:tabs>
          <w:tab w:val="left" w:pos="-1440"/>
        </w:tabs>
        <w:jc w:val="both"/>
        <w:rPr>
          <w:sz w:val="22"/>
          <w:szCs w:val="22"/>
          <w:lang w:val="es-ES_tradnl"/>
        </w:rPr>
      </w:pPr>
    </w:p>
    <w:p w:rsidR="00705509" w:rsidRDefault="004D67A8" w:rsidP="00A80FF1">
      <w:pPr>
        <w:tabs>
          <w:tab w:val="left" w:pos="-1440"/>
        </w:tabs>
        <w:jc w:val="both"/>
        <w:rPr>
          <w:sz w:val="22"/>
          <w:szCs w:val="22"/>
          <w:lang w:val="es-ES_tradnl"/>
        </w:rPr>
      </w:pPr>
      <w:r>
        <w:rPr>
          <w:sz w:val="22"/>
          <w:szCs w:val="22"/>
          <w:lang w:val="es-ES_tradnl"/>
        </w:rPr>
        <w:t>1.8</w:t>
      </w:r>
      <w:r w:rsidR="006911FF">
        <w:rPr>
          <w:sz w:val="22"/>
          <w:szCs w:val="22"/>
          <w:lang w:val="es-ES_tradnl"/>
        </w:rPr>
        <w:t xml:space="preserve"> </w:t>
      </w:r>
      <w:r w:rsidR="00656353">
        <w:rPr>
          <w:sz w:val="22"/>
          <w:szCs w:val="22"/>
          <w:lang w:val="es-ES_tradnl"/>
        </w:rPr>
        <w:t xml:space="preserve">Admitida a tramitación la solicitud, y </w:t>
      </w:r>
      <w:r w:rsidR="004A254A">
        <w:rPr>
          <w:sz w:val="22"/>
          <w:szCs w:val="22"/>
          <w:lang w:val="es-ES_tradnl"/>
        </w:rPr>
        <w:t xml:space="preserve">sobre la </w:t>
      </w:r>
      <w:r w:rsidR="006911FF">
        <w:rPr>
          <w:sz w:val="22"/>
          <w:szCs w:val="22"/>
          <w:lang w:val="es-ES_tradnl"/>
        </w:rPr>
        <w:t xml:space="preserve">base </w:t>
      </w:r>
      <w:r w:rsidR="004A254A">
        <w:rPr>
          <w:sz w:val="22"/>
          <w:szCs w:val="22"/>
          <w:lang w:val="es-ES_tradnl"/>
        </w:rPr>
        <w:t>de</w:t>
      </w:r>
      <w:r w:rsidR="006911FF">
        <w:rPr>
          <w:sz w:val="22"/>
          <w:szCs w:val="22"/>
          <w:lang w:val="es-ES_tradnl"/>
        </w:rPr>
        <w:t xml:space="preserve"> </w:t>
      </w:r>
      <w:r w:rsidR="002C2ECA">
        <w:rPr>
          <w:sz w:val="22"/>
          <w:szCs w:val="22"/>
          <w:lang w:val="es-ES_tradnl"/>
        </w:rPr>
        <w:t xml:space="preserve">los </w:t>
      </w:r>
      <w:r w:rsidR="006911FF">
        <w:rPr>
          <w:sz w:val="22"/>
          <w:szCs w:val="22"/>
          <w:lang w:val="es-ES_tradnl"/>
        </w:rPr>
        <w:t>antecedentes</w:t>
      </w:r>
      <w:r w:rsidR="002C2ECA">
        <w:rPr>
          <w:sz w:val="22"/>
          <w:szCs w:val="22"/>
          <w:lang w:val="es-ES_tradnl"/>
        </w:rPr>
        <w:t xml:space="preserve"> acompañados</w:t>
      </w:r>
      <w:r w:rsidR="006911FF">
        <w:rPr>
          <w:sz w:val="22"/>
          <w:szCs w:val="22"/>
          <w:lang w:val="es-ES_tradnl"/>
        </w:rPr>
        <w:t xml:space="preserve">, se determinará la </w:t>
      </w:r>
      <w:r w:rsidR="006911FF" w:rsidRPr="00EB690B">
        <w:rPr>
          <w:sz w:val="22"/>
          <w:szCs w:val="22"/>
          <w:lang w:val="es-ES_tradnl"/>
        </w:rPr>
        <w:t>Aduana de Control en cuya jurisdicción se ubica el recinto</w:t>
      </w:r>
      <w:r w:rsidR="006911FF">
        <w:rPr>
          <w:sz w:val="22"/>
          <w:szCs w:val="22"/>
          <w:lang w:val="es-ES_tradnl"/>
        </w:rPr>
        <w:t xml:space="preserve">, la </w:t>
      </w:r>
      <w:r w:rsidR="00C7647D">
        <w:rPr>
          <w:sz w:val="22"/>
          <w:szCs w:val="22"/>
          <w:lang w:val="es-ES_tradnl"/>
        </w:rPr>
        <w:t xml:space="preserve">que dentro del plazo de </w:t>
      </w:r>
      <w:r w:rsidR="000E5ECE">
        <w:rPr>
          <w:sz w:val="22"/>
          <w:szCs w:val="22"/>
          <w:lang w:val="es-ES_tradnl"/>
        </w:rPr>
        <w:t>quince</w:t>
      </w:r>
      <w:r w:rsidR="00C7647D">
        <w:rPr>
          <w:sz w:val="22"/>
          <w:szCs w:val="22"/>
          <w:lang w:val="es-ES_tradnl"/>
        </w:rPr>
        <w:t xml:space="preserve"> días hábiles contado desde el requerimiento, emitirá</w:t>
      </w:r>
      <w:r w:rsidR="006911FF">
        <w:rPr>
          <w:sz w:val="22"/>
          <w:szCs w:val="22"/>
          <w:lang w:val="es-ES_tradnl"/>
        </w:rPr>
        <w:t xml:space="preserve"> informe </w:t>
      </w:r>
      <w:r w:rsidR="00F16F42">
        <w:rPr>
          <w:sz w:val="22"/>
          <w:szCs w:val="22"/>
          <w:lang w:val="es-ES_tradnl"/>
        </w:rPr>
        <w:t>re</w:t>
      </w:r>
      <w:r w:rsidR="00C7647D">
        <w:rPr>
          <w:sz w:val="22"/>
          <w:szCs w:val="22"/>
          <w:lang w:val="es-ES_tradnl"/>
        </w:rPr>
        <w:t>specto de</w:t>
      </w:r>
      <w:r w:rsidR="00F16F42">
        <w:rPr>
          <w:sz w:val="22"/>
          <w:szCs w:val="22"/>
          <w:lang w:val="es-ES_tradnl"/>
        </w:rPr>
        <w:t xml:space="preserve"> las instalaciones del recinto que se pretende habilitar</w:t>
      </w:r>
      <w:r w:rsidR="006911FF">
        <w:rPr>
          <w:sz w:val="22"/>
          <w:szCs w:val="22"/>
          <w:lang w:val="es-ES_tradnl"/>
        </w:rPr>
        <w:t>.</w:t>
      </w:r>
    </w:p>
    <w:p w:rsidR="00377891" w:rsidRDefault="00377891" w:rsidP="00A80FF1">
      <w:pPr>
        <w:tabs>
          <w:tab w:val="left" w:pos="-1440"/>
        </w:tabs>
        <w:jc w:val="both"/>
        <w:rPr>
          <w:sz w:val="22"/>
          <w:szCs w:val="22"/>
          <w:lang w:val="es-ES_tradnl"/>
        </w:rPr>
      </w:pPr>
    </w:p>
    <w:p w:rsidR="00377891" w:rsidRPr="00377891" w:rsidRDefault="00377891" w:rsidP="00377891">
      <w:pPr>
        <w:tabs>
          <w:tab w:val="left" w:pos="-1440"/>
        </w:tabs>
        <w:jc w:val="both"/>
        <w:rPr>
          <w:sz w:val="22"/>
          <w:szCs w:val="22"/>
          <w:lang w:val="es-ES_tradnl"/>
        </w:rPr>
      </w:pPr>
      <w:r>
        <w:rPr>
          <w:sz w:val="22"/>
          <w:szCs w:val="22"/>
          <w:lang w:val="es-ES_tradnl"/>
        </w:rPr>
        <w:t xml:space="preserve">1.9 </w:t>
      </w:r>
      <w:r w:rsidRPr="00377891">
        <w:rPr>
          <w:sz w:val="22"/>
          <w:szCs w:val="22"/>
          <w:lang w:val="es-ES_tradnl"/>
        </w:rPr>
        <w:t xml:space="preserve">Para resolver y a efectos de dar cumplimiento a lo dispuesto en el considerando sexto de la presente resolución, </w:t>
      </w:r>
      <w:r w:rsidRPr="00377891">
        <w:rPr>
          <w:sz w:val="22"/>
          <w:szCs w:val="22"/>
          <w:lang w:val="es-ES_tradnl"/>
        </w:rPr>
        <w:lastRenderedPageBreak/>
        <w:t>en cuanto al funcionamiento del régimen, el Director Nacional deberá contar con el informe respectivo de la Subdirección Técnica, en cuanto a la clasificación arancelaria del bien terminado o final, conforme al mérito de la solicitud y  los antecedentes acompañados a ésta, como asimismo con los informes de otras Subdirecciones que estime pertinentes.</w:t>
      </w:r>
    </w:p>
    <w:p w:rsidR="00377891" w:rsidRPr="00377891" w:rsidRDefault="00377891" w:rsidP="00377891">
      <w:pPr>
        <w:tabs>
          <w:tab w:val="left" w:pos="-1440"/>
        </w:tabs>
        <w:jc w:val="both"/>
        <w:rPr>
          <w:sz w:val="22"/>
          <w:szCs w:val="22"/>
          <w:lang w:val="es-ES_tradnl"/>
        </w:rPr>
      </w:pPr>
    </w:p>
    <w:p w:rsidR="00377891" w:rsidRPr="00AA03DC" w:rsidRDefault="00377891" w:rsidP="00377891">
      <w:pPr>
        <w:tabs>
          <w:tab w:val="left" w:pos="-1440"/>
        </w:tabs>
        <w:jc w:val="both"/>
        <w:rPr>
          <w:sz w:val="22"/>
          <w:szCs w:val="22"/>
          <w:lang w:val="es-ES_tradnl"/>
        </w:rPr>
      </w:pPr>
      <w:r w:rsidRPr="00AA03DC">
        <w:rPr>
          <w:sz w:val="22"/>
          <w:szCs w:val="22"/>
          <w:lang w:val="es-ES_tradnl"/>
        </w:rPr>
        <w:t>1.10 Emitidos los informes respectivos, como asimismo el informe favorable de la Aduana de Control y habiéndose tomado conocimiento de los factores de consumo, dentro del plazo de quince días hábiles, contado desde la recepción del último informe solicitado, el Director Nacional de Aduanas podrá dictar la resolución que autoriza el régimen de Admisión Temporal para Perfeccionamiento Activo y habilita el recinto.</w:t>
      </w:r>
    </w:p>
    <w:p w:rsidR="00377891" w:rsidRPr="00AA03DC" w:rsidRDefault="00377891" w:rsidP="00377891">
      <w:pPr>
        <w:tabs>
          <w:tab w:val="left" w:pos="-1440"/>
        </w:tabs>
        <w:jc w:val="both"/>
        <w:rPr>
          <w:sz w:val="22"/>
          <w:szCs w:val="22"/>
          <w:lang w:val="es-ES_tradnl"/>
        </w:rPr>
      </w:pPr>
    </w:p>
    <w:p w:rsidR="00377891" w:rsidRPr="00AA03DC" w:rsidRDefault="00377891" w:rsidP="00377891">
      <w:pPr>
        <w:tabs>
          <w:tab w:val="left" w:pos="-1440"/>
        </w:tabs>
        <w:jc w:val="both"/>
        <w:rPr>
          <w:sz w:val="22"/>
          <w:szCs w:val="22"/>
          <w:lang w:val="es-ES_tradnl"/>
        </w:rPr>
      </w:pPr>
      <w:r w:rsidRPr="00AA03DC">
        <w:rPr>
          <w:sz w:val="22"/>
          <w:szCs w:val="22"/>
          <w:lang w:val="es-ES_tradnl"/>
        </w:rPr>
        <w:t xml:space="preserve">1.11 La Admisión Temporal para Perfeccionamiento Activo se autorizará hasta por el plazo de dos años, contado desde la fecha de notificación de la resolución a que se refiere el numeral 9, prorrogable hasta por el plazo de un año, a petición de parte. </w:t>
      </w:r>
    </w:p>
    <w:p w:rsidR="00377891" w:rsidRPr="00AA03DC" w:rsidRDefault="00377891" w:rsidP="00377891">
      <w:pPr>
        <w:tabs>
          <w:tab w:val="left" w:pos="-1440"/>
        </w:tabs>
        <w:jc w:val="both"/>
        <w:rPr>
          <w:sz w:val="22"/>
          <w:szCs w:val="22"/>
          <w:lang w:val="es-ES_tradnl"/>
        </w:rPr>
      </w:pPr>
    </w:p>
    <w:p w:rsidR="00377891" w:rsidRPr="00AA03DC" w:rsidRDefault="00377891" w:rsidP="00377891">
      <w:pPr>
        <w:tabs>
          <w:tab w:val="left" w:pos="-1440"/>
        </w:tabs>
        <w:jc w:val="both"/>
        <w:rPr>
          <w:sz w:val="22"/>
          <w:szCs w:val="22"/>
          <w:lang w:val="es-ES_tradnl"/>
        </w:rPr>
      </w:pPr>
      <w:r w:rsidRPr="00AA03DC">
        <w:rPr>
          <w:sz w:val="22"/>
          <w:szCs w:val="22"/>
          <w:lang w:val="es-ES_tradnl"/>
        </w:rPr>
        <w:t>1.12 Una vez autorizado el régimen, se tramitarán, durante su vigencia, las Declaraciones de Admisión Temporal para Perfeccionamiento Activo (DATPA) que amparen las mercancías extranjeras ingresadas bajo el referido régimen.</w:t>
      </w:r>
    </w:p>
    <w:p w:rsidR="00705509" w:rsidRPr="00AA03DC" w:rsidRDefault="00705509" w:rsidP="00705509">
      <w:pPr>
        <w:tabs>
          <w:tab w:val="left" w:pos="-1440"/>
        </w:tabs>
        <w:jc w:val="both"/>
        <w:rPr>
          <w:sz w:val="22"/>
          <w:szCs w:val="22"/>
          <w:lang w:val="es-ES_tradnl"/>
        </w:rPr>
      </w:pPr>
    </w:p>
    <w:p w:rsidR="006911FF" w:rsidRPr="00AA03DC" w:rsidRDefault="00261356" w:rsidP="00705509">
      <w:pPr>
        <w:tabs>
          <w:tab w:val="left" w:pos="-1440"/>
        </w:tabs>
        <w:jc w:val="both"/>
        <w:rPr>
          <w:sz w:val="22"/>
          <w:szCs w:val="22"/>
          <w:lang w:val="es-ES_tradnl"/>
        </w:rPr>
      </w:pPr>
      <w:r w:rsidRPr="00AA03DC">
        <w:rPr>
          <w:sz w:val="22"/>
          <w:szCs w:val="22"/>
          <w:lang w:val="es-ES_tradnl"/>
        </w:rPr>
        <w:t>1.13</w:t>
      </w:r>
      <w:r w:rsidR="00705509" w:rsidRPr="00AA03DC">
        <w:rPr>
          <w:sz w:val="22"/>
          <w:szCs w:val="22"/>
          <w:lang w:val="es-ES_tradnl"/>
        </w:rPr>
        <w:t xml:space="preserve"> La habilitación del recinto se autorizará </w:t>
      </w:r>
      <w:r w:rsidR="007E0908" w:rsidRPr="00AA03DC">
        <w:rPr>
          <w:sz w:val="22"/>
          <w:szCs w:val="22"/>
          <w:lang w:val="es-ES_tradnl"/>
        </w:rPr>
        <w:t xml:space="preserve">hasta </w:t>
      </w:r>
      <w:r w:rsidR="00705509" w:rsidRPr="00AA03DC">
        <w:rPr>
          <w:sz w:val="22"/>
          <w:szCs w:val="22"/>
          <w:lang w:val="es-ES_tradnl"/>
        </w:rPr>
        <w:t>por el plazo de cinco años, contado desde la fecha de</w:t>
      </w:r>
      <w:r w:rsidR="00A22726" w:rsidRPr="00AA03DC">
        <w:rPr>
          <w:sz w:val="22"/>
          <w:szCs w:val="22"/>
          <w:lang w:val="es-ES_tradnl"/>
        </w:rPr>
        <w:t xml:space="preserve"> notificación de</w:t>
      </w:r>
      <w:r w:rsidR="00705509" w:rsidRPr="00AA03DC">
        <w:rPr>
          <w:sz w:val="22"/>
          <w:szCs w:val="22"/>
          <w:lang w:val="es-ES_tradnl"/>
        </w:rPr>
        <w:t xml:space="preserve"> la resolución</w:t>
      </w:r>
      <w:r w:rsidR="00A22726" w:rsidRPr="00AA03DC">
        <w:rPr>
          <w:sz w:val="22"/>
          <w:szCs w:val="22"/>
          <w:lang w:val="es-ES_tradnl"/>
        </w:rPr>
        <w:t xml:space="preserve"> a que se refiere el numeral </w:t>
      </w:r>
      <w:r w:rsidR="004D67A8" w:rsidRPr="00AA03DC">
        <w:rPr>
          <w:sz w:val="22"/>
          <w:szCs w:val="22"/>
          <w:lang w:val="es-ES_tradnl"/>
        </w:rPr>
        <w:t>1.</w:t>
      </w:r>
      <w:r w:rsidR="005314F5">
        <w:rPr>
          <w:sz w:val="22"/>
          <w:szCs w:val="22"/>
          <w:lang w:val="es-ES_tradnl"/>
        </w:rPr>
        <w:t>10</w:t>
      </w:r>
      <w:r w:rsidR="00A22726" w:rsidRPr="00AA03DC">
        <w:rPr>
          <w:sz w:val="22"/>
          <w:szCs w:val="22"/>
          <w:lang w:val="es-ES_tradnl"/>
        </w:rPr>
        <w:t>,</w:t>
      </w:r>
      <w:r w:rsidR="00705509" w:rsidRPr="00AA03DC">
        <w:rPr>
          <w:sz w:val="22"/>
          <w:szCs w:val="22"/>
          <w:lang w:val="es-ES_tradnl"/>
        </w:rPr>
        <w:t xml:space="preserve"> prorroga</w:t>
      </w:r>
      <w:r w:rsidR="00A22726" w:rsidRPr="00AA03DC">
        <w:rPr>
          <w:sz w:val="22"/>
          <w:szCs w:val="22"/>
          <w:lang w:val="es-ES_tradnl"/>
        </w:rPr>
        <w:t>ble</w:t>
      </w:r>
      <w:r w:rsidR="00705509" w:rsidRPr="00AA03DC">
        <w:rPr>
          <w:sz w:val="22"/>
          <w:szCs w:val="22"/>
          <w:lang w:val="es-ES_tradnl"/>
        </w:rPr>
        <w:t xml:space="preserve"> a petición de parte.</w:t>
      </w:r>
    </w:p>
    <w:p w:rsidR="0021381D" w:rsidRPr="00AA03DC" w:rsidRDefault="0021381D" w:rsidP="00705509">
      <w:pPr>
        <w:tabs>
          <w:tab w:val="left" w:pos="-1440"/>
        </w:tabs>
        <w:jc w:val="both"/>
        <w:rPr>
          <w:sz w:val="22"/>
          <w:szCs w:val="22"/>
          <w:lang w:val="es-ES_tradnl"/>
        </w:rPr>
      </w:pPr>
    </w:p>
    <w:p w:rsidR="000E325A" w:rsidRPr="00AA03DC" w:rsidRDefault="00261356" w:rsidP="00705509">
      <w:pPr>
        <w:tabs>
          <w:tab w:val="left" w:pos="-1440"/>
        </w:tabs>
        <w:jc w:val="both"/>
        <w:rPr>
          <w:sz w:val="22"/>
          <w:szCs w:val="22"/>
          <w:lang w:val="es-ES_tradnl"/>
        </w:rPr>
      </w:pPr>
      <w:r w:rsidRPr="00AA03DC">
        <w:rPr>
          <w:sz w:val="22"/>
          <w:szCs w:val="22"/>
          <w:lang w:val="es-ES_tradnl"/>
        </w:rPr>
        <w:t>1.14</w:t>
      </w:r>
      <w:r w:rsidR="0021381D" w:rsidRPr="00AA03DC">
        <w:rPr>
          <w:sz w:val="22"/>
          <w:szCs w:val="22"/>
          <w:lang w:val="es-ES_tradnl"/>
        </w:rPr>
        <w:t xml:space="preserve"> Por su parte, </w:t>
      </w:r>
      <w:r w:rsidR="006C3772" w:rsidRPr="00AA03DC">
        <w:rPr>
          <w:sz w:val="22"/>
          <w:szCs w:val="22"/>
          <w:lang w:val="es-ES_tradnl"/>
        </w:rPr>
        <w:t xml:space="preserve">y de </w:t>
      </w:r>
      <w:r w:rsidR="0021381D" w:rsidRPr="00AA03DC">
        <w:rPr>
          <w:sz w:val="22"/>
          <w:szCs w:val="22"/>
          <w:lang w:val="es-ES_tradnl"/>
        </w:rPr>
        <w:t>conformidad a lo dispuesto en el inciso 3°, parte final del artículo 108 de la Ordenanza de Aduanas, el</w:t>
      </w:r>
      <w:r w:rsidR="006C3772" w:rsidRPr="00AA03DC">
        <w:rPr>
          <w:sz w:val="22"/>
          <w:szCs w:val="22"/>
          <w:lang w:val="es-ES_tradnl"/>
        </w:rPr>
        <w:t xml:space="preserve"> Director Nacional podrá autorizar</w:t>
      </w:r>
      <w:r w:rsidR="004C4209" w:rsidRPr="00AA03DC">
        <w:rPr>
          <w:sz w:val="22"/>
          <w:szCs w:val="22"/>
          <w:lang w:val="es-ES_tradnl"/>
        </w:rPr>
        <w:t>, mediante resolución,</w:t>
      </w:r>
      <w:r w:rsidR="006C3772" w:rsidRPr="00AA03DC">
        <w:rPr>
          <w:sz w:val="22"/>
          <w:szCs w:val="22"/>
          <w:lang w:val="es-ES_tradnl"/>
        </w:rPr>
        <w:t xml:space="preserve"> </w:t>
      </w:r>
      <w:r w:rsidR="004C4209" w:rsidRPr="00AA03DC">
        <w:rPr>
          <w:sz w:val="22"/>
          <w:szCs w:val="22"/>
          <w:lang w:val="es-ES_tradnl"/>
        </w:rPr>
        <w:t>que parte</w:t>
      </w:r>
      <w:r w:rsidR="0021381D" w:rsidRPr="00AA03DC">
        <w:rPr>
          <w:sz w:val="22"/>
          <w:szCs w:val="22"/>
          <w:lang w:val="es-ES_tradnl"/>
        </w:rPr>
        <w:t xml:space="preserve"> de un proceso u otros procesos se realicen en otros recintos perfectamente identificables y distintos del autorizado, </w:t>
      </w:r>
      <w:r w:rsidR="004C4209" w:rsidRPr="00AA03DC">
        <w:rPr>
          <w:sz w:val="22"/>
          <w:szCs w:val="22"/>
          <w:lang w:val="es-ES_tradnl"/>
        </w:rPr>
        <w:t xml:space="preserve">previa </w:t>
      </w:r>
      <w:r w:rsidR="0021381D" w:rsidRPr="00AA03DC">
        <w:rPr>
          <w:sz w:val="22"/>
          <w:szCs w:val="22"/>
          <w:lang w:val="es-ES_tradnl"/>
        </w:rPr>
        <w:t xml:space="preserve">solicitud </w:t>
      </w:r>
      <w:r w:rsidR="004C4209" w:rsidRPr="00AA03DC">
        <w:rPr>
          <w:sz w:val="22"/>
          <w:szCs w:val="22"/>
          <w:lang w:val="es-ES_tradnl"/>
        </w:rPr>
        <w:t xml:space="preserve"> fundada del titular del régimen.</w:t>
      </w:r>
      <w:r w:rsidR="00B37E1A" w:rsidRPr="00AA03DC">
        <w:t xml:space="preserve"> </w:t>
      </w:r>
    </w:p>
    <w:p w:rsidR="00B37E1A" w:rsidRPr="00AA03DC" w:rsidRDefault="00B37E1A" w:rsidP="00705509">
      <w:pPr>
        <w:tabs>
          <w:tab w:val="left" w:pos="-1440"/>
        </w:tabs>
        <w:jc w:val="both"/>
        <w:rPr>
          <w:sz w:val="22"/>
          <w:szCs w:val="22"/>
          <w:lang w:val="es-ES_tradnl"/>
        </w:rPr>
      </w:pPr>
    </w:p>
    <w:p w:rsidR="000E325A" w:rsidRPr="00AA03DC" w:rsidRDefault="00261356" w:rsidP="00705509">
      <w:pPr>
        <w:tabs>
          <w:tab w:val="left" w:pos="-1440"/>
        </w:tabs>
        <w:jc w:val="both"/>
        <w:rPr>
          <w:sz w:val="22"/>
          <w:szCs w:val="22"/>
          <w:lang w:val="es-ES_tradnl"/>
        </w:rPr>
      </w:pPr>
      <w:r w:rsidRPr="00AA03DC">
        <w:rPr>
          <w:sz w:val="22"/>
          <w:szCs w:val="22"/>
          <w:lang w:val="es-ES_tradnl"/>
        </w:rPr>
        <w:t>1.15</w:t>
      </w:r>
      <w:r w:rsidR="000E325A" w:rsidRPr="00AA03DC">
        <w:rPr>
          <w:sz w:val="22"/>
          <w:szCs w:val="22"/>
          <w:lang w:val="es-ES_tradnl"/>
        </w:rPr>
        <w:t xml:space="preserve"> La resolución que autorice el régimen de Admisión Temporal para Perfeccionamiento Activo deberá individualizar las mercancías extranjeras y el o los procesos a los que serán sometidas en virtud de dicha autorización y consignar los factores de consumo</w:t>
      </w:r>
      <w:r w:rsidR="00065878" w:rsidRPr="00AA03DC">
        <w:rPr>
          <w:sz w:val="22"/>
          <w:szCs w:val="22"/>
          <w:lang w:val="es-ES_tradnl"/>
        </w:rPr>
        <w:t xml:space="preserve">, ya sean aquellos respecto de los cuales el Servicio Nacional de Aduanas ya ha tomado conocimiento para efectos de la Ley N° 18.708, </w:t>
      </w:r>
      <w:r w:rsidR="00AB6C17" w:rsidRPr="00AA03DC">
        <w:rPr>
          <w:sz w:val="22"/>
          <w:szCs w:val="22"/>
          <w:lang w:val="es-ES_tradnl"/>
        </w:rPr>
        <w:t>como los fácilmente determinables, los que se complementan y los que se renuevan</w:t>
      </w:r>
      <w:r w:rsidR="007E0908" w:rsidRPr="00AA03DC">
        <w:rPr>
          <w:sz w:val="22"/>
          <w:szCs w:val="22"/>
          <w:lang w:val="es-ES_tradnl"/>
        </w:rPr>
        <w:t xml:space="preserve">. </w:t>
      </w:r>
    </w:p>
    <w:p w:rsidR="00347EE6" w:rsidRPr="00AA03DC" w:rsidRDefault="00347EE6" w:rsidP="00A80FF1">
      <w:pPr>
        <w:tabs>
          <w:tab w:val="left" w:pos="-1440"/>
        </w:tabs>
        <w:jc w:val="both"/>
        <w:rPr>
          <w:sz w:val="22"/>
          <w:szCs w:val="22"/>
          <w:lang w:val="es-ES_tradnl"/>
        </w:rPr>
      </w:pPr>
    </w:p>
    <w:p w:rsidR="00197E3A" w:rsidRPr="00E2496A" w:rsidRDefault="004D67A8" w:rsidP="00A80FF1">
      <w:pPr>
        <w:tabs>
          <w:tab w:val="left" w:pos="-1440"/>
        </w:tabs>
        <w:jc w:val="both"/>
        <w:rPr>
          <w:b/>
          <w:sz w:val="22"/>
          <w:szCs w:val="22"/>
          <w:lang w:val="es-ES_tradnl"/>
        </w:rPr>
      </w:pPr>
      <w:r w:rsidRPr="00AA03DC">
        <w:rPr>
          <w:b/>
          <w:sz w:val="22"/>
          <w:szCs w:val="22"/>
          <w:lang w:val="es-ES_tradnl"/>
        </w:rPr>
        <w:t>2</w:t>
      </w:r>
      <w:r w:rsidR="00197E3A" w:rsidRPr="00AA03DC">
        <w:rPr>
          <w:b/>
          <w:sz w:val="22"/>
          <w:szCs w:val="22"/>
          <w:lang w:val="es-ES_tradnl"/>
        </w:rPr>
        <w:t>.- De los factores de consumo</w:t>
      </w:r>
    </w:p>
    <w:p w:rsidR="002D52B4" w:rsidRDefault="002D52B4" w:rsidP="00A80FF1">
      <w:pPr>
        <w:tabs>
          <w:tab w:val="left" w:pos="-1440"/>
        </w:tabs>
        <w:jc w:val="both"/>
        <w:rPr>
          <w:sz w:val="22"/>
          <w:szCs w:val="22"/>
          <w:lang w:val="es-ES_tradnl"/>
        </w:rPr>
      </w:pPr>
    </w:p>
    <w:p w:rsidR="002D52B4" w:rsidRDefault="00AA03DC" w:rsidP="00A80FF1">
      <w:pPr>
        <w:tabs>
          <w:tab w:val="left" w:pos="-1440"/>
        </w:tabs>
        <w:jc w:val="both"/>
        <w:rPr>
          <w:sz w:val="22"/>
          <w:szCs w:val="22"/>
          <w:lang w:val="es-ES_tradnl"/>
        </w:rPr>
      </w:pPr>
      <w:r>
        <w:rPr>
          <w:sz w:val="22"/>
          <w:szCs w:val="22"/>
          <w:lang w:val="es-ES_tradnl"/>
        </w:rPr>
        <w:lastRenderedPageBreak/>
        <w:t>R</w:t>
      </w:r>
      <w:r w:rsidR="00071ED2">
        <w:rPr>
          <w:sz w:val="22"/>
          <w:szCs w:val="22"/>
          <w:lang w:val="es-ES_tradnl"/>
        </w:rPr>
        <w:t xml:space="preserve">especto </w:t>
      </w:r>
      <w:r w:rsidR="007E0908">
        <w:rPr>
          <w:sz w:val="22"/>
          <w:szCs w:val="22"/>
          <w:lang w:val="es-ES_tradnl"/>
        </w:rPr>
        <w:t>de</w:t>
      </w:r>
      <w:r w:rsidR="00071ED2">
        <w:rPr>
          <w:sz w:val="22"/>
          <w:szCs w:val="22"/>
          <w:lang w:val="es-ES_tradnl"/>
        </w:rPr>
        <w:t xml:space="preserve"> los factores de consumo</w:t>
      </w:r>
      <w:r w:rsidR="002D52B4">
        <w:rPr>
          <w:sz w:val="22"/>
          <w:szCs w:val="22"/>
          <w:lang w:val="es-ES_tradnl"/>
        </w:rPr>
        <w:t>, se estará a las siguientes instrucciones:</w:t>
      </w:r>
    </w:p>
    <w:p w:rsidR="002D52B4" w:rsidRDefault="002D52B4" w:rsidP="00A80FF1">
      <w:pPr>
        <w:tabs>
          <w:tab w:val="left" w:pos="-1440"/>
        </w:tabs>
        <w:jc w:val="both"/>
        <w:rPr>
          <w:sz w:val="22"/>
          <w:szCs w:val="22"/>
          <w:lang w:val="es-ES_tradnl"/>
        </w:rPr>
      </w:pPr>
    </w:p>
    <w:p w:rsidR="004D4535" w:rsidRPr="00332755" w:rsidRDefault="004D67A8" w:rsidP="004D4535">
      <w:pPr>
        <w:tabs>
          <w:tab w:val="left" w:pos="-1440"/>
        </w:tabs>
        <w:jc w:val="both"/>
        <w:rPr>
          <w:b/>
          <w:sz w:val="22"/>
          <w:szCs w:val="22"/>
          <w:lang w:val="es-MX"/>
        </w:rPr>
      </w:pPr>
      <w:r>
        <w:rPr>
          <w:b/>
          <w:sz w:val="22"/>
          <w:szCs w:val="22"/>
          <w:lang w:val="es-MX"/>
        </w:rPr>
        <w:t>2.1</w:t>
      </w:r>
      <w:r w:rsidR="00332755" w:rsidRPr="00332755">
        <w:rPr>
          <w:b/>
          <w:sz w:val="22"/>
          <w:szCs w:val="22"/>
          <w:lang w:val="es-MX"/>
        </w:rPr>
        <w:t xml:space="preserve">. </w:t>
      </w:r>
      <w:r w:rsidR="003C1BBA">
        <w:rPr>
          <w:b/>
          <w:sz w:val="22"/>
          <w:szCs w:val="22"/>
          <w:lang w:val="es-MX"/>
        </w:rPr>
        <w:t>Clasificación</w:t>
      </w:r>
    </w:p>
    <w:p w:rsidR="00332755" w:rsidRDefault="00332755" w:rsidP="004D4535">
      <w:pPr>
        <w:tabs>
          <w:tab w:val="left" w:pos="-1440"/>
        </w:tabs>
        <w:jc w:val="both"/>
        <w:rPr>
          <w:sz w:val="22"/>
          <w:szCs w:val="22"/>
          <w:lang w:val="es-MX"/>
        </w:rPr>
      </w:pPr>
    </w:p>
    <w:p w:rsidR="004D4535" w:rsidRPr="004D4535" w:rsidRDefault="004D4535" w:rsidP="004D4535">
      <w:pPr>
        <w:tabs>
          <w:tab w:val="left" w:pos="-1440"/>
        </w:tabs>
        <w:jc w:val="both"/>
        <w:rPr>
          <w:sz w:val="22"/>
          <w:szCs w:val="22"/>
          <w:lang w:val="es-MX"/>
        </w:rPr>
      </w:pPr>
      <w:r w:rsidRPr="004D4535">
        <w:rPr>
          <w:sz w:val="22"/>
          <w:szCs w:val="22"/>
          <w:lang w:val="es-MX"/>
        </w:rPr>
        <w:t>Los antecedentes técnicos e información documenta</w:t>
      </w:r>
      <w:r w:rsidR="00795844">
        <w:rPr>
          <w:sz w:val="22"/>
          <w:szCs w:val="22"/>
          <w:lang w:val="es-MX"/>
        </w:rPr>
        <w:t xml:space="preserve">l a que se refiere el artículo </w:t>
      </w:r>
      <w:r w:rsidR="00656353">
        <w:rPr>
          <w:sz w:val="22"/>
          <w:szCs w:val="22"/>
          <w:lang w:val="es-MX"/>
        </w:rPr>
        <w:t>10</w:t>
      </w:r>
      <w:r w:rsidR="00795844">
        <w:rPr>
          <w:sz w:val="22"/>
          <w:szCs w:val="22"/>
          <w:lang w:val="es-MX"/>
        </w:rPr>
        <w:t xml:space="preserve"> del Decreto </w:t>
      </w:r>
      <w:r w:rsidRPr="004D4535">
        <w:rPr>
          <w:sz w:val="22"/>
          <w:szCs w:val="22"/>
          <w:lang w:val="es-MX"/>
        </w:rPr>
        <w:t xml:space="preserve">comprenden los factores de consumo </w:t>
      </w:r>
      <w:r w:rsidR="009174FC">
        <w:rPr>
          <w:sz w:val="22"/>
          <w:szCs w:val="22"/>
          <w:lang w:val="es-MX"/>
        </w:rPr>
        <w:t xml:space="preserve">de las mercancías </w:t>
      </w:r>
      <w:r w:rsidRPr="004D4535">
        <w:rPr>
          <w:sz w:val="22"/>
          <w:szCs w:val="22"/>
          <w:lang w:val="es-MX"/>
        </w:rPr>
        <w:t>que intervienen en l</w:t>
      </w:r>
      <w:r w:rsidR="009174FC">
        <w:rPr>
          <w:sz w:val="22"/>
          <w:szCs w:val="22"/>
          <w:lang w:val="es-MX"/>
        </w:rPr>
        <w:t>os procesos</w:t>
      </w:r>
      <w:r w:rsidR="00502365" w:rsidRPr="00502365">
        <w:rPr>
          <w:rFonts w:ascii="Courier New" w:hAnsi="Courier New" w:cs="Courier New"/>
          <w:sz w:val="24"/>
          <w:szCs w:val="24"/>
          <w:lang w:val="es-MX"/>
        </w:rPr>
        <w:t xml:space="preserve"> </w:t>
      </w:r>
      <w:r w:rsidR="00502365" w:rsidRPr="00BE5323">
        <w:rPr>
          <w:rFonts w:cs="Courier New"/>
          <w:sz w:val="22"/>
          <w:szCs w:val="22"/>
          <w:lang w:val="es-MX"/>
        </w:rPr>
        <w:t xml:space="preserve">de </w:t>
      </w:r>
      <w:r w:rsidR="00502365" w:rsidRPr="00502365">
        <w:rPr>
          <w:sz w:val="22"/>
          <w:szCs w:val="22"/>
          <w:lang w:val="es-MX"/>
        </w:rPr>
        <w:t xml:space="preserve">fabricación, elaboración, integración, armado, transformación, </w:t>
      </w:r>
      <w:r w:rsidR="00502365" w:rsidRPr="00502365">
        <w:rPr>
          <w:sz w:val="22"/>
          <w:szCs w:val="22"/>
          <w:lang w:val="es-ES_tradnl"/>
        </w:rPr>
        <w:t xml:space="preserve">refinación, </w:t>
      </w:r>
      <w:r w:rsidR="00502365" w:rsidRPr="00502365">
        <w:rPr>
          <w:sz w:val="22"/>
          <w:szCs w:val="22"/>
          <w:lang w:val="es-MX"/>
        </w:rPr>
        <w:t>reparación, mantención, mejoras u otros procesos similares</w:t>
      </w:r>
      <w:r w:rsidR="009174FC">
        <w:rPr>
          <w:sz w:val="22"/>
          <w:szCs w:val="22"/>
          <w:lang w:val="es-MX"/>
        </w:rPr>
        <w:t xml:space="preserve">, </w:t>
      </w:r>
      <w:r w:rsidRPr="004D4535">
        <w:rPr>
          <w:sz w:val="22"/>
          <w:szCs w:val="22"/>
          <w:lang w:val="es-MX"/>
        </w:rPr>
        <w:t>de l</w:t>
      </w:r>
      <w:r w:rsidR="00435EFF">
        <w:rPr>
          <w:sz w:val="22"/>
          <w:szCs w:val="22"/>
          <w:lang w:val="es-MX"/>
        </w:rPr>
        <w:t>a</w:t>
      </w:r>
      <w:r w:rsidRPr="004D4535">
        <w:rPr>
          <w:sz w:val="22"/>
          <w:szCs w:val="22"/>
          <w:lang w:val="es-MX"/>
        </w:rPr>
        <w:t xml:space="preserve">s </w:t>
      </w:r>
      <w:r w:rsidR="00435EFF">
        <w:rPr>
          <w:sz w:val="22"/>
          <w:szCs w:val="22"/>
          <w:lang w:val="es-MX"/>
        </w:rPr>
        <w:t>mercancías</w:t>
      </w:r>
      <w:r w:rsidRPr="004D4535">
        <w:rPr>
          <w:sz w:val="22"/>
          <w:szCs w:val="22"/>
          <w:lang w:val="es-MX"/>
        </w:rPr>
        <w:t xml:space="preserve"> a ser </w:t>
      </w:r>
      <w:r w:rsidR="007526E8">
        <w:rPr>
          <w:sz w:val="22"/>
          <w:szCs w:val="22"/>
          <w:lang w:val="es-MX"/>
        </w:rPr>
        <w:t>utilizadas</w:t>
      </w:r>
      <w:r w:rsidR="00F95B68">
        <w:rPr>
          <w:sz w:val="22"/>
          <w:szCs w:val="22"/>
          <w:lang w:val="es-MX"/>
        </w:rPr>
        <w:t>, en los cuales se deberá identificar aquellos que corresponden a insumos extranjeros o nacionales o nacionalizados</w:t>
      </w:r>
      <w:r w:rsidRPr="004D4535">
        <w:rPr>
          <w:sz w:val="22"/>
          <w:szCs w:val="22"/>
          <w:lang w:val="es-MX"/>
        </w:rPr>
        <w:t>. Estos se clasifican</w:t>
      </w:r>
      <w:r w:rsidR="00A62590">
        <w:rPr>
          <w:sz w:val="22"/>
          <w:szCs w:val="22"/>
          <w:lang w:val="es-MX"/>
        </w:rPr>
        <w:t>,</w:t>
      </w:r>
      <w:r w:rsidRPr="004D4535">
        <w:rPr>
          <w:sz w:val="22"/>
          <w:szCs w:val="22"/>
          <w:lang w:val="es-MX"/>
        </w:rPr>
        <w:t xml:space="preserve"> para fines de simplificar la determinación de su participación </w:t>
      </w:r>
      <w:r w:rsidR="003C1BBA">
        <w:rPr>
          <w:sz w:val="22"/>
          <w:szCs w:val="22"/>
          <w:lang w:val="es-MX"/>
        </w:rPr>
        <w:t xml:space="preserve">en </w:t>
      </w:r>
      <w:r w:rsidR="00795844">
        <w:rPr>
          <w:sz w:val="22"/>
          <w:szCs w:val="22"/>
          <w:lang w:val="es-MX"/>
        </w:rPr>
        <w:t>los distintos procesos</w:t>
      </w:r>
      <w:r w:rsidRPr="004D4535">
        <w:rPr>
          <w:sz w:val="22"/>
          <w:szCs w:val="22"/>
          <w:lang w:val="es-MX"/>
        </w:rPr>
        <w:t>, en:</w:t>
      </w:r>
    </w:p>
    <w:p w:rsidR="003C7D8E" w:rsidRDefault="003C7D8E" w:rsidP="004D4535">
      <w:pPr>
        <w:tabs>
          <w:tab w:val="left" w:pos="-1440"/>
        </w:tabs>
        <w:jc w:val="both"/>
        <w:rPr>
          <w:sz w:val="22"/>
          <w:szCs w:val="22"/>
          <w:lang w:val="es-MX"/>
        </w:rPr>
      </w:pPr>
    </w:p>
    <w:p w:rsidR="004D4535" w:rsidRPr="004D4535" w:rsidRDefault="004D67A8" w:rsidP="004D4535">
      <w:pPr>
        <w:tabs>
          <w:tab w:val="left" w:pos="-1440"/>
        </w:tabs>
        <w:jc w:val="both"/>
        <w:rPr>
          <w:sz w:val="22"/>
          <w:szCs w:val="22"/>
          <w:lang w:val="es-MX"/>
        </w:rPr>
      </w:pPr>
      <w:r>
        <w:rPr>
          <w:sz w:val="22"/>
          <w:szCs w:val="22"/>
          <w:lang w:val="es-MX"/>
        </w:rPr>
        <w:t>2.</w:t>
      </w:r>
      <w:r w:rsidR="004D4535" w:rsidRPr="004D4535">
        <w:rPr>
          <w:sz w:val="22"/>
          <w:szCs w:val="22"/>
          <w:lang w:val="es-MX"/>
        </w:rPr>
        <w:t xml:space="preserve">1.1. Insumos que participan directamente en </w:t>
      </w:r>
      <w:r w:rsidR="009174FC">
        <w:rPr>
          <w:sz w:val="22"/>
          <w:szCs w:val="22"/>
          <w:lang w:val="es-MX"/>
        </w:rPr>
        <w:t>los</w:t>
      </w:r>
      <w:r w:rsidR="004D4535" w:rsidRPr="004D4535">
        <w:rPr>
          <w:sz w:val="22"/>
          <w:szCs w:val="22"/>
          <w:lang w:val="es-MX"/>
        </w:rPr>
        <w:t xml:space="preserve"> proceso</w:t>
      </w:r>
      <w:r w:rsidR="009174FC">
        <w:rPr>
          <w:sz w:val="22"/>
          <w:szCs w:val="22"/>
          <w:lang w:val="es-MX"/>
        </w:rPr>
        <w:t>s</w:t>
      </w:r>
    </w:p>
    <w:p w:rsidR="003C7D8E" w:rsidRDefault="003C7D8E" w:rsidP="004D4535">
      <w:pPr>
        <w:tabs>
          <w:tab w:val="left" w:pos="-1440"/>
        </w:tabs>
        <w:jc w:val="both"/>
        <w:rPr>
          <w:sz w:val="22"/>
          <w:szCs w:val="22"/>
          <w:lang w:val="es-MX"/>
        </w:rPr>
      </w:pPr>
    </w:p>
    <w:p w:rsidR="004D4535" w:rsidRDefault="004D4535" w:rsidP="004D4535">
      <w:pPr>
        <w:tabs>
          <w:tab w:val="left" w:pos="-1440"/>
        </w:tabs>
        <w:jc w:val="both"/>
        <w:rPr>
          <w:sz w:val="22"/>
          <w:szCs w:val="22"/>
          <w:lang w:val="es-MX"/>
        </w:rPr>
      </w:pPr>
      <w:r w:rsidRPr="004D4535">
        <w:rPr>
          <w:sz w:val="22"/>
          <w:szCs w:val="22"/>
          <w:lang w:val="es-MX"/>
        </w:rPr>
        <w:t xml:space="preserve">Son aquellos insumos que participan en el proceso </w:t>
      </w:r>
      <w:r w:rsidR="009174FC">
        <w:rPr>
          <w:sz w:val="22"/>
          <w:szCs w:val="22"/>
          <w:lang w:val="es-MX"/>
        </w:rPr>
        <w:t xml:space="preserve">respectivo </w:t>
      </w:r>
      <w:r w:rsidRPr="004D4535">
        <w:rPr>
          <w:sz w:val="22"/>
          <w:szCs w:val="22"/>
          <w:lang w:val="es-MX"/>
        </w:rPr>
        <w:t>de un</w:t>
      </w:r>
      <w:r w:rsidR="00435EFF">
        <w:rPr>
          <w:sz w:val="22"/>
          <w:szCs w:val="22"/>
          <w:lang w:val="es-MX"/>
        </w:rPr>
        <w:t>a</w:t>
      </w:r>
      <w:r w:rsidRPr="004D4535">
        <w:rPr>
          <w:sz w:val="22"/>
          <w:szCs w:val="22"/>
          <w:lang w:val="es-MX"/>
        </w:rPr>
        <w:t xml:space="preserve"> </w:t>
      </w:r>
      <w:r w:rsidR="00435EFF">
        <w:rPr>
          <w:sz w:val="22"/>
          <w:szCs w:val="22"/>
          <w:lang w:val="es-MX"/>
        </w:rPr>
        <w:t>mercancía</w:t>
      </w:r>
      <w:r w:rsidRPr="004D4535">
        <w:rPr>
          <w:sz w:val="22"/>
          <w:szCs w:val="22"/>
          <w:lang w:val="es-MX"/>
        </w:rPr>
        <w:t xml:space="preserve">  ya sea transformándose, consumiéndose o incorporándose en </w:t>
      </w:r>
      <w:r w:rsidR="00435EFF">
        <w:rPr>
          <w:sz w:val="22"/>
          <w:szCs w:val="22"/>
          <w:lang w:val="es-MX"/>
        </w:rPr>
        <w:t>e</w:t>
      </w:r>
      <w:r w:rsidRPr="004D4535">
        <w:rPr>
          <w:sz w:val="22"/>
          <w:szCs w:val="22"/>
          <w:lang w:val="es-MX"/>
        </w:rPr>
        <w:t>l</w:t>
      </w:r>
      <w:r w:rsidR="00A56BD4">
        <w:rPr>
          <w:sz w:val="22"/>
          <w:szCs w:val="22"/>
          <w:lang w:val="es-MX"/>
        </w:rPr>
        <w:t xml:space="preserve"> producto final</w:t>
      </w:r>
      <w:r w:rsidRPr="004D4535">
        <w:rPr>
          <w:sz w:val="22"/>
          <w:szCs w:val="22"/>
          <w:lang w:val="es-MX"/>
        </w:rPr>
        <w:t xml:space="preserve">. </w:t>
      </w:r>
      <w:r w:rsidR="00877544">
        <w:rPr>
          <w:sz w:val="22"/>
          <w:szCs w:val="22"/>
          <w:lang w:val="es-MX"/>
        </w:rPr>
        <w:t>El solicitante</w:t>
      </w:r>
      <w:r w:rsidRPr="004D4535">
        <w:rPr>
          <w:sz w:val="22"/>
          <w:szCs w:val="22"/>
          <w:lang w:val="es-MX"/>
        </w:rPr>
        <w:t xml:space="preserve"> deberá proponer a la Dirección Nacional de Aduanas</w:t>
      </w:r>
      <w:r w:rsidR="009C333E">
        <w:rPr>
          <w:sz w:val="22"/>
          <w:szCs w:val="22"/>
          <w:lang w:val="es-MX"/>
        </w:rPr>
        <w:t xml:space="preserve"> -</w:t>
      </w:r>
      <w:r w:rsidRPr="004D4535">
        <w:rPr>
          <w:sz w:val="22"/>
          <w:szCs w:val="22"/>
          <w:lang w:val="es-MX"/>
        </w:rPr>
        <w:t xml:space="preserve"> </w:t>
      </w:r>
      <w:r w:rsidR="009E0325">
        <w:rPr>
          <w:sz w:val="22"/>
          <w:szCs w:val="22"/>
          <w:lang w:val="es-MX"/>
        </w:rPr>
        <w:t>D</w:t>
      </w:r>
      <w:r w:rsidRPr="004D4535">
        <w:rPr>
          <w:sz w:val="22"/>
          <w:szCs w:val="22"/>
          <w:lang w:val="es-MX"/>
        </w:rPr>
        <w:t xml:space="preserve">epartamento </w:t>
      </w:r>
      <w:r w:rsidR="003C1BBA">
        <w:rPr>
          <w:sz w:val="22"/>
          <w:szCs w:val="22"/>
          <w:lang w:val="es-MX"/>
        </w:rPr>
        <w:t>de</w:t>
      </w:r>
      <w:r w:rsidR="009E0325">
        <w:rPr>
          <w:sz w:val="22"/>
          <w:szCs w:val="22"/>
          <w:lang w:val="es-MX"/>
        </w:rPr>
        <w:t xml:space="preserve"> Regímenes Especiales</w:t>
      </w:r>
      <w:r w:rsidR="009C333E">
        <w:rPr>
          <w:sz w:val="22"/>
          <w:szCs w:val="22"/>
          <w:lang w:val="es-MX"/>
        </w:rPr>
        <w:t xml:space="preserve"> de la Subdirección Técnica</w:t>
      </w:r>
      <w:r w:rsidRPr="004D4535">
        <w:rPr>
          <w:sz w:val="22"/>
          <w:szCs w:val="22"/>
          <w:lang w:val="es-MX"/>
        </w:rPr>
        <w:t xml:space="preserve">, los factores de consumo utilizables </w:t>
      </w:r>
      <w:r w:rsidRPr="00BE5323">
        <w:rPr>
          <w:sz w:val="22"/>
          <w:szCs w:val="22"/>
          <w:lang w:val="es-MX"/>
        </w:rPr>
        <w:t>por la empresa</w:t>
      </w:r>
      <w:r w:rsidRPr="004D4535">
        <w:rPr>
          <w:sz w:val="22"/>
          <w:szCs w:val="22"/>
          <w:lang w:val="es-MX"/>
        </w:rPr>
        <w:t xml:space="preserve">, mediante </w:t>
      </w:r>
      <w:r w:rsidR="00347EE6">
        <w:rPr>
          <w:sz w:val="22"/>
          <w:szCs w:val="22"/>
          <w:lang w:val="es-MX"/>
        </w:rPr>
        <w:t>el</w:t>
      </w:r>
      <w:r w:rsidRPr="004D4535">
        <w:rPr>
          <w:sz w:val="22"/>
          <w:szCs w:val="22"/>
          <w:lang w:val="es-MX"/>
        </w:rPr>
        <w:t xml:space="preserve"> "</w:t>
      </w:r>
      <w:r w:rsidR="00347EE6">
        <w:rPr>
          <w:sz w:val="22"/>
          <w:szCs w:val="22"/>
          <w:lang w:val="es-MX"/>
        </w:rPr>
        <w:t xml:space="preserve">Formulario </w:t>
      </w:r>
      <w:r w:rsidRPr="004D4535">
        <w:rPr>
          <w:sz w:val="22"/>
          <w:szCs w:val="22"/>
          <w:lang w:val="es-MX"/>
        </w:rPr>
        <w:t xml:space="preserve"> Proposición de Factores de Con</w:t>
      </w:r>
      <w:r w:rsidRPr="004D4535">
        <w:rPr>
          <w:sz w:val="22"/>
          <w:szCs w:val="22"/>
          <w:lang w:val="es-MX"/>
        </w:rPr>
        <w:lastRenderedPageBreak/>
        <w:t>sumo</w:t>
      </w:r>
      <w:r w:rsidR="00347EE6">
        <w:rPr>
          <w:sz w:val="22"/>
          <w:szCs w:val="22"/>
          <w:lang w:val="es-MX"/>
        </w:rPr>
        <w:t xml:space="preserve"> </w:t>
      </w:r>
      <w:r w:rsidR="00347EE6" w:rsidRPr="00347EE6">
        <w:rPr>
          <w:sz w:val="22"/>
          <w:szCs w:val="22"/>
          <w:lang w:val="es-MX"/>
        </w:rPr>
        <w:t xml:space="preserve">para </w:t>
      </w:r>
      <w:r w:rsidR="00347EE6">
        <w:rPr>
          <w:sz w:val="22"/>
          <w:szCs w:val="22"/>
          <w:lang w:val="es-MX"/>
        </w:rPr>
        <w:t>Ré</w:t>
      </w:r>
      <w:r w:rsidR="00347EE6" w:rsidRPr="00347EE6">
        <w:rPr>
          <w:sz w:val="22"/>
          <w:szCs w:val="22"/>
          <w:lang w:val="es-MX"/>
        </w:rPr>
        <w:t xml:space="preserve">gimen de </w:t>
      </w:r>
      <w:r w:rsidR="00347EE6">
        <w:rPr>
          <w:sz w:val="22"/>
          <w:szCs w:val="22"/>
          <w:lang w:val="es-MX"/>
        </w:rPr>
        <w:t>A</w:t>
      </w:r>
      <w:r w:rsidR="00347EE6" w:rsidRPr="00347EE6">
        <w:rPr>
          <w:sz w:val="22"/>
          <w:szCs w:val="22"/>
          <w:lang w:val="es-MX"/>
        </w:rPr>
        <w:t>dmisi</w:t>
      </w:r>
      <w:r w:rsidR="00347EE6">
        <w:rPr>
          <w:sz w:val="22"/>
          <w:szCs w:val="22"/>
          <w:lang w:val="es-MX"/>
        </w:rPr>
        <w:t>ó</w:t>
      </w:r>
      <w:r w:rsidR="00347EE6" w:rsidRPr="00347EE6">
        <w:rPr>
          <w:sz w:val="22"/>
          <w:szCs w:val="22"/>
          <w:lang w:val="es-MX"/>
        </w:rPr>
        <w:t xml:space="preserve">n </w:t>
      </w:r>
      <w:r w:rsidR="00347EE6">
        <w:rPr>
          <w:sz w:val="22"/>
          <w:szCs w:val="22"/>
          <w:lang w:val="es-MX"/>
        </w:rPr>
        <w:t>T</w:t>
      </w:r>
      <w:r w:rsidR="00347EE6" w:rsidRPr="00347EE6">
        <w:rPr>
          <w:sz w:val="22"/>
          <w:szCs w:val="22"/>
          <w:lang w:val="es-MX"/>
        </w:rPr>
        <w:t xml:space="preserve">emporal para </w:t>
      </w:r>
      <w:r w:rsidR="00347EE6">
        <w:rPr>
          <w:sz w:val="22"/>
          <w:szCs w:val="22"/>
          <w:lang w:val="es-MX"/>
        </w:rPr>
        <w:t>P</w:t>
      </w:r>
      <w:r w:rsidR="00347EE6" w:rsidRPr="00347EE6">
        <w:rPr>
          <w:sz w:val="22"/>
          <w:szCs w:val="22"/>
          <w:lang w:val="es-MX"/>
        </w:rPr>
        <w:t xml:space="preserve">erfeccionamiento </w:t>
      </w:r>
      <w:r w:rsidR="00347EE6">
        <w:rPr>
          <w:sz w:val="22"/>
          <w:szCs w:val="22"/>
          <w:lang w:val="es-MX"/>
        </w:rPr>
        <w:t>A</w:t>
      </w:r>
      <w:r w:rsidR="00347EE6" w:rsidRPr="00347EE6">
        <w:rPr>
          <w:sz w:val="22"/>
          <w:szCs w:val="22"/>
          <w:lang w:val="es-MX"/>
        </w:rPr>
        <w:t>ctivo</w:t>
      </w:r>
      <w:r w:rsidRPr="004D4535">
        <w:rPr>
          <w:sz w:val="22"/>
          <w:szCs w:val="22"/>
          <w:lang w:val="es-MX"/>
        </w:rPr>
        <w:t xml:space="preserve">" </w:t>
      </w:r>
      <w:r w:rsidR="00347EE6">
        <w:rPr>
          <w:sz w:val="22"/>
          <w:szCs w:val="22"/>
          <w:lang w:val="es-MX"/>
        </w:rPr>
        <w:t xml:space="preserve">según establece el </w:t>
      </w:r>
      <w:r w:rsidRPr="004D4535">
        <w:rPr>
          <w:sz w:val="22"/>
          <w:szCs w:val="22"/>
          <w:lang w:val="es-MX"/>
        </w:rPr>
        <w:t xml:space="preserve">Anexo N° </w:t>
      </w:r>
      <w:r w:rsidRPr="00347EE6">
        <w:rPr>
          <w:sz w:val="22"/>
          <w:szCs w:val="22"/>
          <w:lang w:val="es-MX"/>
        </w:rPr>
        <w:t>87</w:t>
      </w:r>
      <w:r w:rsidRPr="004D4535">
        <w:rPr>
          <w:sz w:val="22"/>
          <w:szCs w:val="22"/>
          <w:lang w:val="es-MX"/>
        </w:rPr>
        <w:t xml:space="preserve"> </w:t>
      </w:r>
      <w:r w:rsidR="00CB1AFC">
        <w:rPr>
          <w:sz w:val="22"/>
          <w:szCs w:val="22"/>
          <w:lang w:val="es-MX"/>
        </w:rPr>
        <w:t xml:space="preserve">del </w:t>
      </w:r>
      <w:r w:rsidRPr="004D4535">
        <w:rPr>
          <w:sz w:val="22"/>
          <w:szCs w:val="22"/>
          <w:lang w:val="es-MX"/>
        </w:rPr>
        <w:t>C</w:t>
      </w:r>
      <w:r w:rsidR="00347EE6">
        <w:rPr>
          <w:sz w:val="22"/>
          <w:szCs w:val="22"/>
          <w:lang w:val="es-MX"/>
        </w:rPr>
        <w:t xml:space="preserve">ompendio de </w:t>
      </w:r>
      <w:r w:rsidRPr="004D4535">
        <w:rPr>
          <w:sz w:val="22"/>
          <w:szCs w:val="22"/>
          <w:lang w:val="es-MX"/>
        </w:rPr>
        <w:t>N</w:t>
      </w:r>
      <w:r w:rsidR="00347EE6">
        <w:rPr>
          <w:sz w:val="22"/>
          <w:szCs w:val="22"/>
          <w:lang w:val="es-MX"/>
        </w:rPr>
        <w:t xml:space="preserve">ormas </w:t>
      </w:r>
      <w:r w:rsidRPr="004D4535">
        <w:rPr>
          <w:sz w:val="22"/>
          <w:szCs w:val="22"/>
          <w:lang w:val="es-MX"/>
        </w:rPr>
        <w:t>A</w:t>
      </w:r>
      <w:r w:rsidR="00347EE6">
        <w:rPr>
          <w:sz w:val="22"/>
          <w:szCs w:val="22"/>
          <w:lang w:val="es-MX"/>
        </w:rPr>
        <w:t>duaneras</w:t>
      </w:r>
      <w:r w:rsidRPr="004D4535">
        <w:rPr>
          <w:sz w:val="22"/>
          <w:szCs w:val="22"/>
          <w:lang w:val="es-MX"/>
        </w:rPr>
        <w:t>, en triplicado y firmad</w:t>
      </w:r>
      <w:r w:rsidR="007C34A5">
        <w:rPr>
          <w:sz w:val="22"/>
          <w:szCs w:val="22"/>
          <w:lang w:val="es-MX"/>
        </w:rPr>
        <w:t>o</w:t>
      </w:r>
      <w:r w:rsidRPr="004D4535">
        <w:rPr>
          <w:sz w:val="22"/>
          <w:szCs w:val="22"/>
          <w:lang w:val="es-MX"/>
        </w:rPr>
        <w:t xml:space="preserve"> por el </w:t>
      </w:r>
      <w:r w:rsidR="00877544">
        <w:rPr>
          <w:sz w:val="22"/>
          <w:szCs w:val="22"/>
          <w:lang w:val="es-MX"/>
        </w:rPr>
        <w:t>solicitante</w:t>
      </w:r>
      <w:r w:rsidR="00877544" w:rsidRPr="004D4535">
        <w:rPr>
          <w:sz w:val="22"/>
          <w:szCs w:val="22"/>
          <w:lang w:val="es-MX"/>
        </w:rPr>
        <w:t xml:space="preserve"> </w:t>
      </w:r>
      <w:r w:rsidRPr="0052317B">
        <w:rPr>
          <w:sz w:val="22"/>
          <w:szCs w:val="22"/>
          <w:lang w:val="es-MX"/>
        </w:rPr>
        <w:t xml:space="preserve">o  </w:t>
      </w:r>
      <w:r w:rsidR="001340D8" w:rsidRPr="00AD15AB">
        <w:rPr>
          <w:sz w:val="22"/>
          <w:szCs w:val="22"/>
          <w:lang w:val="es-MX"/>
        </w:rPr>
        <w:t xml:space="preserve">su </w:t>
      </w:r>
      <w:r w:rsidRPr="0052317B">
        <w:rPr>
          <w:sz w:val="22"/>
          <w:szCs w:val="22"/>
          <w:lang w:val="es-MX"/>
        </w:rPr>
        <w:t>representante</w:t>
      </w:r>
      <w:r w:rsidR="00E1177F" w:rsidRPr="00AD15AB">
        <w:rPr>
          <w:sz w:val="22"/>
          <w:szCs w:val="22"/>
          <w:lang w:val="es-MX"/>
        </w:rPr>
        <w:t>, según corresponda.</w:t>
      </w:r>
      <w:r w:rsidR="00E1177F" w:rsidRPr="0052317B" w:rsidDel="00E1177F">
        <w:rPr>
          <w:sz w:val="22"/>
          <w:szCs w:val="22"/>
          <w:lang w:val="es-MX"/>
        </w:rPr>
        <w:t xml:space="preserve"> </w:t>
      </w:r>
    </w:p>
    <w:p w:rsidR="00277D3B" w:rsidRDefault="00277D3B" w:rsidP="004D4535">
      <w:pPr>
        <w:tabs>
          <w:tab w:val="left" w:pos="-1440"/>
        </w:tabs>
        <w:jc w:val="both"/>
        <w:rPr>
          <w:sz w:val="22"/>
          <w:szCs w:val="22"/>
          <w:lang w:val="es-MX"/>
        </w:rPr>
      </w:pPr>
    </w:p>
    <w:p w:rsidR="007524D9" w:rsidRDefault="00277D3B" w:rsidP="004D4535">
      <w:pPr>
        <w:tabs>
          <w:tab w:val="left" w:pos="-1440"/>
        </w:tabs>
        <w:jc w:val="both"/>
        <w:rPr>
          <w:sz w:val="22"/>
          <w:szCs w:val="22"/>
          <w:lang w:val="es-MX"/>
        </w:rPr>
      </w:pPr>
      <w:r>
        <w:rPr>
          <w:sz w:val="22"/>
          <w:szCs w:val="22"/>
          <w:lang w:val="es-MX"/>
        </w:rPr>
        <w:t>Si correspondiere, previo a tomar conocimiento de los factores de consumo, el Departamento de Regímenes Especiales podr</w:t>
      </w:r>
      <w:r w:rsidR="007524D9">
        <w:rPr>
          <w:sz w:val="22"/>
          <w:szCs w:val="22"/>
          <w:lang w:val="es-MX"/>
        </w:rPr>
        <w:t>á consultar a las unidades o departamentos que estime pertinentes, según su competencia, o entes externos públicos o privados, a costa del solicitante.</w:t>
      </w:r>
    </w:p>
    <w:p w:rsidR="007524D9" w:rsidRDefault="007524D9" w:rsidP="004D4535">
      <w:pPr>
        <w:tabs>
          <w:tab w:val="left" w:pos="-1440"/>
        </w:tabs>
        <w:jc w:val="both"/>
        <w:rPr>
          <w:sz w:val="22"/>
          <w:szCs w:val="22"/>
          <w:lang w:val="es-MX"/>
        </w:rPr>
      </w:pPr>
    </w:p>
    <w:p w:rsidR="00277D3B" w:rsidRDefault="007524D9" w:rsidP="004D4535">
      <w:pPr>
        <w:tabs>
          <w:tab w:val="left" w:pos="-1440"/>
        </w:tabs>
        <w:jc w:val="both"/>
        <w:rPr>
          <w:sz w:val="22"/>
          <w:szCs w:val="22"/>
          <w:lang w:val="es-MX"/>
        </w:rPr>
      </w:pPr>
      <w:r>
        <w:rPr>
          <w:sz w:val="22"/>
          <w:szCs w:val="22"/>
          <w:lang w:val="es-MX"/>
        </w:rPr>
        <w:t>Con todo, el Servicio podrá rechazar la toma de conocimiento de los factores de consumo.</w:t>
      </w:r>
      <w:r w:rsidR="00277D3B">
        <w:rPr>
          <w:sz w:val="22"/>
          <w:szCs w:val="22"/>
          <w:lang w:val="es-MX"/>
        </w:rPr>
        <w:t xml:space="preserve"> </w:t>
      </w:r>
    </w:p>
    <w:p w:rsidR="00CB1AFC" w:rsidRDefault="00CB1AFC" w:rsidP="004D4535">
      <w:pPr>
        <w:tabs>
          <w:tab w:val="left" w:pos="-1440"/>
        </w:tabs>
        <w:jc w:val="both"/>
        <w:rPr>
          <w:sz w:val="22"/>
          <w:szCs w:val="22"/>
          <w:lang w:val="es-MX"/>
        </w:rPr>
      </w:pPr>
    </w:p>
    <w:p w:rsidR="00A423D0" w:rsidRPr="004D4535" w:rsidRDefault="004D4535" w:rsidP="004D4535">
      <w:pPr>
        <w:tabs>
          <w:tab w:val="left" w:pos="-1440"/>
        </w:tabs>
        <w:jc w:val="both"/>
        <w:rPr>
          <w:sz w:val="22"/>
          <w:szCs w:val="22"/>
          <w:lang w:val="es-MX"/>
        </w:rPr>
      </w:pPr>
      <w:r w:rsidRPr="004D4535">
        <w:rPr>
          <w:sz w:val="22"/>
          <w:szCs w:val="22"/>
          <w:lang w:val="es-MX"/>
        </w:rPr>
        <w:t xml:space="preserve">Si el </w:t>
      </w:r>
      <w:r w:rsidR="007F1EC2">
        <w:rPr>
          <w:sz w:val="22"/>
          <w:szCs w:val="22"/>
          <w:lang w:val="es-MX"/>
        </w:rPr>
        <w:t>solicitante</w:t>
      </w:r>
      <w:r w:rsidR="007F1EC2" w:rsidRPr="004D4535">
        <w:rPr>
          <w:sz w:val="22"/>
          <w:szCs w:val="22"/>
          <w:lang w:val="es-MX"/>
        </w:rPr>
        <w:t xml:space="preserve"> </w:t>
      </w:r>
      <w:r w:rsidRPr="004D4535">
        <w:rPr>
          <w:sz w:val="22"/>
          <w:szCs w:val="22"/>
          <w:lang w:val="es-MX"/>
        </w:rPr>
        <w:t xml:space="preserve">del régimen cuenta con factores de consumo respecto de los cuales </w:t>
      </w:r>
      <w:r w:rsidR="00502365">
        <w:rPr>
          <w:sz w:val="22"/>
          <w:szCs w:val="22"/>
          <w:lang w:val="es-MX"/>
        </w:rPr>
        <w:t>el Servicio</w:t>
      </w:r>
      <w:r w:rsidR="003215D7">
        <w:rPr>
          <w:sz w:val="22"/>
          <w:szCs w:val="22"/>
          <w:lang w:val="es-MX"/>
        </w:rPr>
        <w:t xml:space="preserve"> Nacional de Aduanas</w:t>
      </w:r>
      <w:r w:rsidR="00502365">
        <w:rPr>
          <w:sz w:val="22"/>
          <w:szCs w:val="22"/>
          <w:lang w:val="es-MX"/>
        </w:rPr>
        <w:t xml:space="preserve"> </w:t>
      </w:r>
      <w:r w:rsidRPr="004D4535">
        <w:rPr>
          <w:sz w:val="22"/>
          <w:szCs w:val="22"/>
          <w:lang w:val="es-MX"/>
        </w:rPr>
        <w:t xml:space="preserve">haya tomado conocimiento para efectos de la </w:t>
      </w:r>
      <w:r w:rsidR="00877544">
        <w:rPr>
          <w:sz w:val="22"/>
          <w:szCs w:val="22"/>
          <w:lang w:val="es-MX"/>
        </w:rPr>
        <w:t>L</w:t>
      </w:r>
      <w:r w:rsidRPr="004D4535">
        <w:rPr>
          <w:sz w:val="22"/>
          <w:szCs w:val="22"/>
          <w:lang w:val="es-MX"/>
        </w:rPr>
        <w:t xml:space="preserve">ey N° 18.708, y considerando que la estandarización de los factores de consumo son equivalentes, el solicitante podrá indicarlo en la </w:t>
      </w:r>
      <w:r w:rsidR="007E7040" w:rsidRPr="007E7040">
        <w:rPr>
          <w:sz w:val="22"/>
          <w:szCs w:val="22"/>
          <w:lang w:val="es-MX"/>
        </w:rPr>
        <w:t xml:space="preserve">solicitud para acogerse al </w:t>
      </w:r>
      <w:r w:rsidR="00E95EC7">
        <w:rPr>
          <w:sz w:val="22"/>
          <w:szCs w:val="22"/>
          <w:lang w:val="es-MX"/>
        </w:rPr>
        <w:t>régimen de Admisión Temporal para Perfeccionamiento A</w:t>
      </w:r>
      <w:r w:rsidRPr="004D4535">
        <w:rPr>
          <w:sz w:val="22"/>
          <w:szCs w:val="22"/>
          <w:lang w:val="es-MX"/>
        </w:rPr>
        <w:t xml:space="preserve">ctivo, adjuntando copia de su aprobación y solicitando, al mismo tiempo, </w:t>
      </w:r>
      <w:r w:rsidR="007C34A5">
        <w:rPr>
          <w:sz w:val="22"/>
          <w:szCs w:val="22"/>
          <w:lang w:val="es-MX"/>
        </w:rPr>
        <w:t xml:space="preserve">que </w:t>
      </w:r>
      <w:r w:rsidRPr="004D4535">
        <w:rPr>
          <w:sz w:val="22"/>
          <w:szCs w:val="22"/>
          <w:lang w:val="es-MX"/>
        </w:rPr>
        <w:t xml:space="preserve">sean validados para este régimen suspensivo. </w:t>
      </w:r>
      <w:r w:rsidR="007E7040">
        <w:rPr>
          <w:sz w:val="22"/>
          <w:szCs w:val="22"/>
          <w:lang w:val="es-MX"/>
        </w:rPr>
        <w:t xml:space="preserve">Tales factores de consumo </w:t>
      </w:r>
      <w:r w:rsidRPr="004D4535">
        <w:rPr>
          <w:sz w:val="22"/>
          <w:szCs w:val="22"/>
          <w:lang w:val="es-MX"/>
        </w:rPr>
        <w:t>constar</w:t>
      </w:r>
      <w:r w:rsidR="007E7040">
        <w:rPr>
          <w:sz w:val="22"/>
          <w:szCs w:val="22"/>
          <w:lang w:val="es-MX"/>
        </w:rPr>
        <w:t>án</w:t>
      </w:r>
      <w:r w:rsidRPr="004D4535">
        <w:rPr>
          <w:sz w:val="22"/>
          <w:szCs w:val="22"/>
          <w:lang w:val="es-MX"/>
        </w:rPr>
        <w:t xml:space="preserve"> en </w:t>
      </w:r>
      <w:r w:rsidR="007E7040">
        <w:rPr>
          <w:sz w:val="22"/>
          <w:szCs w:val="22"/>
          <w:lang w:val="es-MX"/>
        </w:rPr>
        <w:t xml:space="preserve">un anexo de </w:t>
      </w:r>
      <w:r w:rsidRPr="004D4535">
        <w:rPr>
          <w:sz w:val="22"/>
          <w:szCs w:val="22"/>
          <w:lang w:val="es-MX"/>
        </w:rPr>
        <w:t>la respectiva resolución.</w:t>
      </w:r>
      <w:r w:rsidR="00277D3B">
        <w:rPr>
          <w:sz w:val="22"/>
          <w:szCs w:val="22"/>
          <w:lang w:val="es-MX"/>
        </w:rPr>
        <w:t xml:space="preserve"> En este caso, el Departamento de Regímenes Especiales, en el plazo </w:t>
      </w:r>
      <w:r w:rsidR="00277D3B">
        <w:rPr>
          <w:sz w:val="22"/>
          <w:szCs w:val="22"/>
          <w:lang w:val="es-MX"/>
        </w:rPr>
        <w:lastRenderedPageBreak/>
        <w:t>de 5 días hábiles, tomará conocimiento de los citados factores de consumo.</w:t>
      </w:r>
    </w:p>
    <w:p w:rsidR="00277D3B" w:rsidRDefault="00277D3B" w:rsidP="00A423D0">
      <w:pPr>
        <w:tabs>
          <w:tab w:val="left" w:pos="-1440"/>
        </w:tabs>
        <w:jc w:val="both"/>
        <w:rPr>
          <w:sz w:val="22"/>
          <w:szCs w:val="22"/>
          <w:lang w:val="es-MX"/>
        </w:rPr>
      </w:pPr>
    </w:p>
    <w:p w:rsidR="00A423D0" w:rsidRPr="004D4535" w:rsidRDefault="007E7040" w:rsidP="00A423D0">
      <w:pPr>
        <w:tabs>
          <w:tab w:val="left" w:pos="-1440"/>
        </w:tabs>
        <w:jc w:val="both"/>
        <w:rPr>
          <w:sz w:val="22"/>
          <w:szCs w:val="22"/>
          <w:lang w:val="es-MX"/>
        </w:rPr>
      </w:pPr>
      <w:r>
        <w:rPr>
          <w:sz w:val="22"/>
          <w:szCs w:val="22"/>
          <w:lang w:val="es-MX"/>
        </w:rPr>
        <w:t xml:space="preserve">Una vez tomado conocimiento de los factores de consumo o validados </w:t>
      </w:r>
      <w:r w:rsidR="00D2722A">
        <w:rPr>
          <w:sz w:val="22"/>
          <w:szCs w:val="22"/>
          <w:lang w:val="es-MX"/>
        </w:rPr>
        <w:t>éstos, según</w:t>
      </w:r>
      <w:r>
        <w:rPr>
          <w:sz w:val="22"/>
          <w:szCs w:val="22"/>
          <w:lang w:val="es-MX"/>
        </w:rPr>
        <w:t xml:space="preserve"> corresponda, </w:t>
      </w:r>
      <w:r w:rsidR="00435EFF">
        <w:rPr>
          <w:sz w:val="22"/>
          <w:szCs w:val="22"/>
          <w:lang w:val="es-MX"/>
        </w:rPr>
        <w:t>el Director Nacional de Aduanas</w:t>
      </w:r>
      <w:r w:rsidR="00A423D0">
        <w:rPr>
          <w:sz w:val="22"/>
          <w:szCs w:val="22"/>
          <w:lang w:val="es-MX"/>
        </w:rPr>
        <w:t xml:space="preserve"> </w:t>
      </w:r>
      <w:r w:rsidR="00556895">
        <w:rPr>
          <w:sz w:val="22"/>
          <w:szCs w:val="22"/>
          <w:lang w:val="es-MX"/>
        </w:rPr>
        <w:t xml:space="preserve">podrá </w:t>
      </w:r>
      <w:r w:rsidR="00A423D0">
        <w:rPr>
          <w:sz w:val="22"/>
          <w:szCs w:val="22"/>
          <w:lang w:val="es-MX"/>
        </w:rPr>
        <w:t xml:space="preserve">dictar la resolución de </w:t>
      </w:r>
      <w:r>
        <w:rPr>
          <w:sz w:val="22"/>
          <w:szCs w:val="22"/>
          <w:lang w:val="es-MX"/>
        </w:rPr>
        <w:t xml:space="preserve">autorización y </w:t>
      </w:r>
      <w:r w:rsidR="00A423D0">
        <w:rPr>
          <w:sz w:val="22"/>
          <w:szCs w:val="22"/>
          <w:lang w:val="es-MX"/>
        </w:rPr>
        <w:t>habilitación</w:t>
      </w:r>
      <w:r>
        <w:rPr>
          <w:sz w:val="22"/>
          <w:szCs w:val="22"/>
          <w:lang w:val="es-MX"/>
        </w:rPr>
        <w:t xml:space="preserve"> a que se refiere el </w:t>
      </w:r>
      <w:r w:rsidR="004D67A8" w:rsidRPr="00FE0D0D">
        <w:rPr>
          <w:sz w:val="22"/>
          <w:szCs w:val="22"/>
          <w:lang w:val="es-MX"/>
        </w:rPr>
        <w:t>numeral 1</w:t>
      </w:r>
      <w:r w:rsidRPr="00FE0D0D">
        <w:rPr>
          <w:sz w:val="22"/>
          <w:szCs w:val="22"/>
          <w:lang w:val="es-MX"/>
        </w:rPr>
        <w:t>.</w:t>
      </w:r>
      <w:r w:rsidR="005314F5">
        <w:rPr>
          <w:sz w:val="22"/>
          <w:szCs w:val="22"/>
          <w:lang w:val="es-MX"/>
        </w:rPr>
        <w:t>10</w:t>
      </w:r>
      <w:r w:rsidR="00FE0D0D" w:rsidRPr="00FE0D0D">
        <w:rPr>
          <w:sz w:val="22"/>
          <w:szCs w:val="22"/>
          <w:lang w:val="es-MX"/>
        </w:rPr>
        <w:t xml:space="preserve"> precedente</w:t>
      </w:r>
      <w:r w:rsidR="00A423D0" w:rsidRPr="00FE0D0D">
        <w:rPr>
          <w:sz w:val="22"/>
          <w:szCs w:val="22"/>
          <w:lang w:val="es-MX"/>
        </w:rPr>
        <w:t>,</w:t>
      </w:r>
      <w:r w:rsidR="00A423D0">
        <w:rPr>
          <w:sz w:val="22"/>
          <w:szCs w:val="22"/>
          <w:lang w:val="es-MX"/>
        </w:rPr>
        <w:t xml:space="preserve"> la cual </w:t>
      </w:r>
      <w:r w:rsidR="00A423D0" w:rsidRPr="004D4535">
        <w:rPr>
          <w:sz w:val="22"/>
          <w:szCs w:val="22"/>
          <w:lang w:val="es-MX"/>
        </w:rPr>
        <w:t>consign</w:t>
      </w:r>
      <w:r w:rsidR="00A423D0">
        <w:rPr>
          <w:sz w:val="22"/>
          <w:szCs w:val="22"/>
          <w:lang w:val="es-MX"/>
        </w:rPr>
        <w:t>ará</w:t>
      </w:r>
      <w:r w:rsidR="00A423D0" w:rsidRPr="004D4535">
        <w:rPr>
          <w:sz w:val="22"/>
          <w:szCs w:val="22"/>
          <w:lang w:val="es-MX"/>
        </w:rPr>
        <w:t xml:space="preserve"> los factores de consumo de los insumos respectivos</w:t>
      </w:r>
      <w:r>
        <w:rPr>
          <w:sz w:val="22"/>
          <w:szCs w:val="22"/>
          <w:lang w:val="es-MX"/>
        </w:rPr>
        <w:t>, en un anexo a ella</w:t>
      </w:r>
      <w:r w:rsidR="00A423D0">
        <w:rPr>
          <w:sz w:val="22"/>
          <w:szCs w:val="22"/>
          <w:lang w:val="es-MX"/>
        </w:rPr>
        <w:t>.</w:t>
      </w:r>
    </w:p>
    <w:p w:rsidR="00E95EC7" w:rsidRDefault="00E95EC7" w:rsidP="004D4535">
      <w:pPr>
        <w:tabs>
          <w:tab w:val="left" w:pos="-1440"/>
        </w:tabs>
        <w:jc w:val="both"/>
        <w:rPr>
          <w:sz w:val="22"/>
          <w:szCs w:val="22"/>
          <w:lang w:val="es-MX"/>
        </w:rPr>
      </w:pPr>
    </w:p>
    <w:p w:rsidR="004D4535" w:rsidRPr="004D4535" w:rsidRDefault="004D67A8" w:rsidP="004D4535">
      <w:pPr>
        <w:tabs>
          <w:tab w:val="left" w:pos="-1440"/>
        </w:tabs>
        <w:jc w:val="both"/>
        <w:rPr>
          <w:sz w:val="22"/>
          <w:szCs w:val="22"/>
          <w:lang w:val="es-MX"/>
        </w:rPr>
      </w:pPr>
      <w:r>
        <w:rPr>
          <w:sz w:val="22"/>
          <w:szCs w:val="22"/>
          <w:lang w:val="es-MX"/>
        </w:rPr>
        <w:t>2.</w:t>
      </w:r>
      <w:r w:rsidR="004D4535" w:rsidRPr="004D4535">
        <w:rPr>
          <w:sz w:val="22"/>
          <w:szCs w:val="22"/>
          <w:lang w:val="es-MX"/>
        </w:rPr>
        <w:t xml:space="preserve">1.2. Insumos fácilmente determinables que participan en </w:t>
      </w:r>
      <w:r w:rsidR="007260B8">
        <w:rPr>
          <w:sz w:val="22"/>
          <w:szCs w:val="22"/>
          <w:lang w:val="es-MX"/>
        </w:rPr>
        <w:t>los</w:t>
      </w:r>
      <w:r w:rsidR="004D4535" w:rsidRPr="004D4535">
        <w:rPr>
          <w:sz w:val="22"/>
          <w:szCs w:val="22"/>
          <w:lang w:val="es-MX"/>
        </w:rPr>
        <w:t xml:space="preserve"> proceso</w:t>
      </w:r>
      <w:r w:rsidR="007260B8">
        <w:rPr>
          <w:sz w:val="22"/>
          <w:szCs w:val="22"/>
          <w:lang w:val="es-MX"/>
        </w:rPr>
        <w:t>s</w:t>
      </w:r>
    </w:p>
    <w:p w:rsidR="00E95EC7" w:rsidRDefault="00E95EC7" w:rsidP="004D4535">
      <w:pPr>
        <w:tabs>
          <w:tab w:val="left" w:pos="-1440"/>
        </w:tabs>
        <w:jc w:val="both"/>
        <w:rPr>
          <w:sz w:val="22"/>
          <w:szCs w:val="22"/>
          <w:lang w:val="es-MX"/>
        </w:rPr>
      </w:pPr>
    </w:p>
    <w:p w:rsidR="00D16F76" w:rsidRDefault="004D4535" w:rsidP="004D4535">
      <w:pPr>
        <w:tabs>
          <w:tab w:val="left" w:pos="-1440"/>
        </w:tabs>
        <w:jc w:val="both"/>
        <w:rPr>
          <w:sz w:val="22"/>
          <w:szCs w:val="22"/>
          <w:lang w:val="es-MX"/>
        </w:rPr>
      </w:pPr>
      <w:r w:rsidRPr="004D4535">
        <w:rPr>
          <w:sz w:val="22"/>
          <w:szCs w:val="22"/>
          <w:lang w:val="es-MX"/>
        </w:rPr>
        <w:t xml:space="preserve">Son aquellos insumos que, si bien participan en el proceso </w:t>
      </w:r>
      <w:r w:rsidR="007260B8">
        <w:rPr>
          <w:sz w:val="22"/>
          <w:szCs w:val="22"/>
          <w:lang w:val="es-MX"/>
        </w:rPr>
        <w:t>respectivo</w:t>
      </w:r>
      <w:r w:rsidRPr="004D4535">
        <w:rPr>
          <w:sz w:val="22"/>
          <w:szCs w:val="22"/>
          <w:lang w:val="es-MX"/>
        </w:rPr>
        <w:t xml:space="preserve">, no experimentan transformación, respecto de los cuales puede aplicarse directamente el factor de consumo por unidad de </w:t>
      </w:r>
      <w:r w:rsidR="00191DB4">
        <w:rPr>
          <w:sz w:val="22"/>
          <w:szCs w:val="22"/>
          <w:lang w:val="es-MX"/>
        </w:rPr>
        <w:t>mercancía</w:t>
      </w:r>
      <w:r w:rsidR="003C1BBA">
        <w:rPr>
          <w:sz w:val="22"/>
          <w:szCs w:val="22"/>
          <w:lang w:val="es-MX"/>
        </w:rPr>
        <w:t xml:space="preserve">, ya que </w:t>
      </w:r>
      <w:r w:rsidRPr="004D4535">
        <w:rPr>
          <w:sz w:val="22"/>
          <w:szCs w:val="22"/>
          <w:lang w:val="es-MX"/>
        </w:rPr>
        <w:t xml:space="preserve">son fácilmente determinables, tales como: envases, etiquetas, etc. </w:t>
      </w:r>
    </w:p>
    <w:p w:rsidR="00D16F76" w:rsidRDefault="00D16F76" w:rsidP="004D4535">
      <w:pPr>
        <w:tabs>
          <w:tab w:val="left" w:pos="-1440"/>
        </w:tabs>
        <w:jc w:val="both"/>
        <w:rPr>
          <w:sz w:val="22"/>
          <w:szCs w:val="22"/>
          <w:lang w:val="es-MX"/>
        </w:rPr>
      </w:pPr>
    </w:p>
    <w:p w:rsidR="004D4535" w:rsidRDefault="004D4535" w:rsidP="004D4535">
      <w:pPr>
        <w:tabs>
          <w:tab w:val="left" w:pos="-1440"/>
        </w:tabs>
        <w:jc w:val="both"/>
        <w:rPr>
          <w:sz w:val="22"/>
          <w:szCs w:val="22"/>
          <w:lang w:val="es-MX"/>
        </w:rPr>
      </w:pPr>
      <w:r w:rsidRPr="004D4535">
        <w:rPr>
          <w:sz w:val="22"/>
          <w:szCs w:val="22"/>
          <w:lang w:val="es-MX"/>
        </w:rPr>
        <w:t xml:space="preserve">Para estos efectos, </w:t>
      </w:r>
      <w:r w:rsidR="00ED7CA9">
        <w:rPr>
          <w:sz w:val="22"/>
          <w:szCs w:val="22"/>
          <w:lang w:val="es-MX"/>
        </w:rPr>
        <w:t>el solicitante</w:t>
      </w:r>
      <w:r w:rsidRPr="004D4535">
        <w:rPr>
          <w:sz w:val="22"/>
          <w:szCs w:val="22"/>
          <w:lang w:val="es-MX"/>
        </w:rPr>
        <w:t xml:space="preserve"> deberá confeccionar el "Detalle de Factores de Consumo Fácilmente Determinables"</w:t>
      </w:r>
      <w:r w:rsidR="00ED7CA9">
        <w:rPr>
          <w:sz w:val="22"/>
          <w:szCs w:val="22"/>
          <w:lang w:val="es-MX"/>
        </w:rPr>
        <w:t xml:space="preserve"> según establece el</w:t>
      </w:r>
      <w:r w:rsidRPr="004D4535">
        <w:rPr>
          <w:sz w:val="22"/>
          <w:szCs w:val="22"/>
          <w:lang w:val="es-MX"/>
        </w:rPr>
        <w:t xml:space="preserve"> Anexo N° 88 </w:t>
      </w:r>
      <w:r w:rsidR="003C1BBA">
        <w:rPr>
          <w:sz w:val="22"/>
          <w:szCs w:val="22"/>
          <w:lang w:val="es-MX"/>
        </w:rPr>
        <w:t xml:space="preserve">del </w:t>
      </w:r>
      <w:r w:rsidRPr="004D4535">
        <w:rPr>
          <w:sz w:val="22"/>
          <w:szCs w:val="22"/>
          <w:lang w:val="es-MX"/>
        </w:rPr>
        <w:t>C</w:t>
      </w:r>
      <w:r w:rsidR="00ED7CA9">
        <w:rPr>
          <w:sz w:val="22"/>
          <w:szCs w:val="22"/>
          <w:lang w:val="es-MX"/>
        </w:rPr>
        <w:t xml:space="preserve">ompendio de </w:t>
      </w:r>
      <w:r w:rsidRPr="004D4535">
        <w:rPr>
          <w:sz w:val="22"/>
          <w:szCs w:val="22"/>
          <w:lang w:val="es-MX"/>
        </w:rPr>
        <w:t>N</w:t>
      </w:r>
      <w:r w:rsidR="00ED7CA9">
        <w:rPr>
          <w:sz w:val="22"/>
          <w:szCs w:val="22"/>
          <w:lang w:val="es-MX"/>
        </w:rPr>
        <w:t xml:space="preserve">ormas </w:t>
      </w:r>
      <w:r w:rsidRPr="004D4535">
        <w:rPr>
          <w:sz w:val="22"/>
          <w:szCs w:val="22"/>
          <w:lang w:val="es-MX"/>
        </w:rPr>
        <w:t>A</w:t>
      </w:r>
      <w:r w:rsidR="00ED7CA9">
        <w:rPr>
          <w:sz w:val="22"/>
          <w:szCs w:val="22"/>
          <w:lang w:val="es-MX"/>
        </w:rPr>
        <w:t>duaneras</w:t>
      </w:r>
      <w:r w:rsidRPr="004D4535">
        <w:rPr>
          <w:sz w:val="22"/>
          <w:szCs w:val="22"/>
          <w:lang w:val="es-MX"/>
        </w:rPr>
        <w:t xml:space="preserve">, en triplicado y </w:t>
      </w:r>
      <w:r w:rsidRPr="000D0E8E">
        <w:rPr>
          <w:sz w:val="22"/>
          <w:szCs w:val="22"/>
          <w:lang w:val="es-MX"/>
        </w:rPr>
        <w:t>firmad</w:t>
      </w:r>
      <w:r w:rsidR="00032BF5" w:rsidRPr="000D0E8E">
        <w:rPr>
          <w:sz w:val="22"/>
          <w:szCs w:val="22"/>
          <w:lang w:val="es-MX"/>
        </w:rPr>
        <w:t>o</w:t>
      </w:r>
      <w:r w:rsidRPr="000D0E8E">
        <w:rPr>
          <w:sz w:val="22"/>
          <w:szCs w:val="22"/>
          <w:lang w:val="es-MX"/>
        </w:rPr>
        <w:t xml:space="preserve"> por el </w:t>
      </w:r>
      <w:r w:rsidR="00ED7CA9" w:rsidRPr="000D0E8E">
        <w:rPr>
          <w:sz w:val="22"/>
          <w:szCs w:val="22"/>
          <w:lang w:val="es-MX"/>
        </w:rPr>
        <w:t xml:space="preserve">solicitante </w:t>
      </w:r>
      <w:r w:rsidRPr="000D0E8E">
        <w:rPr>
          <w:sz w:val="22"/>
          <w:szCs w:val="22"/>
          <w:lang w:val="es-MX"/>
        </w:rPr>
        <w:t xml:space="preserve">o </w:t>
      </w:r>
      <w:r w:rsidR="00F718C8" w:rsidRPr="00D07C88">
        <w:rPr>
          <w:sz w:val="22"/>
          <w:szCs w:val="22"/>
          <w:lang w:val="es-MX"/>
        </w:rPr>
        <w:t>su</w:t>
      </w:r>
      <w:r w:rsidRPr="000D0E8E">
        <w:rPr>
          <w:sz w:val="22"/>
          <w:szCs w:val="22"/>
          <w:lang w:val="es-MX"/>
        </w:rPr>
        <w:t xml:space="preserve"> representante</w:t>
      </w:r>
      <w:r w:rsidR="000D0E8E" w:rsidRPr="00D07C88">
        <w:rPr>
          <w:sz w:val="22"/>
          <w:szCs w:val="22"/>
          <w:lang w:val="es-MX"/>
        </w:rPr>
        <w:t>, según corresponda</w:t>
      </w:r>
      <w:r w:rsidR="00D16F76" w:rsidRPr="000D0E8E">
        <w:rPr>
          <w:sz w:val="22"/>
          <w:szCs w:val="22"/>
          <w:lang w:val="es-MX"/>
        </w:rPr>
        <w:t>,</w:t>
      </w:r>
      <w:r w:rsidR="00D16F76">
        <w:rPr>
          <w:sz w:val="22"/>
          <w:szCs w:val="22"/>
          <w:lang w:val="es-MX"/>
        </w:rPr>
        <w:t xml:space="preserve"> </w:t>
      </w:r>
      <w:r w:rsidR="00032BF5">
        <w:rPr>
          <w:sz w:val="22"/>
          <w:szCs w:val="22"/>
          <w:lang w:val="es-MX"/>
        </w:rPr>
        <w:t>el</w:t>
      </w:r>
      <w:r w:rsidR="00D16F76">
        <w:rPr>
          <w:sz w:val="22"/>
          <w:szCs w:val="22"/>
          <w:lang w:val="es-MX"/>
        </w:rPr>
        <w:t xml:space="preserve"> cual deberá acompañarse a la solicitud </w:t>
      </w:r>
      <w:r w:rsidR="00753B47" w:rsidRPr="007E7040">
        <w:rPr>
          <w:sz w:val="22"/>
          <w:szCs w:val="22"/>
          <w:lang w:val="es-MX"/>
        </w:rPr>
        <w:t xml:space="preserve">para acogerse al </w:t>
      </w:r>
      <w:r w:rsidR="00753B47">
        <w:rPr>
          <w:sz w:val="22"/>
          <w:szCs w:val="22"/>
          <w:lang w:val="es-MX"/>
        </w:rPr>
        <w:t>régimen de Admisión Temporal para Perfeccionamiento A</w:t>
      </w:r>
      <w:r w:rsidR="00753B47" w:rsidRPr="004D4535">
        <w:rPr>
          <w:sz w:val="22"/>
          <w:szCs w:val="22"/>
          <w:lang w:val="es-MX"/>
        </w:rPr>
        <w:t>ctivo</w:t>
      </w:r>
      <w:r w:rsidR="00D16F76">
        <w:rPr>
          <w:sz w:val="22"/>
          <w:szCs w:val="22"/>
          <w:lang w:val="es-MX"/>
        </w:rPr>
        <w:t>. La resolución de</w:t>
      </w:r>
      <w:r w:rsidR="00753B47">
        <w:rPr>
          <w:sz w:val="22"/>
          <w:szCs w:val="22"/>
          <w:lang w:val="es-MX"/>
        </w:rPr>
        <w:t xml:space="preserve"> </w:t>
      </w:r>
      <w:r w:rsidR="00753B47">
        <w:rPr>
          <w:sz w:val="22"/>
          <w:szCs w:val="22"/>
          <w:lang w:val="es-MX"/>
        </w:rPr>
        <w:lastRenderedPageBreak/>
        <w:t>autorización y</w:t>
      </w:r>
      <w:r w:rsidR="00D16F76">
        <w:rPr>
          <w:sz w:val="22"/>
          <w:szCs w:val="22"/>
          <w:lang w:val="es-MX"/>
        </w:rPr>
        <w:t xml:space="preserve"> habilitación consignará </w:t>
      </w:r>
      <w:r w:rsidR="00D16F76" w:rsidRPr="00D16F76">
        <w:rPr>
          <w:sz w:val="22"/>
          <w:szCs w:val="22"/>
          <w:lang w:val="es-MX"/>
        </w:rPr>
        <w:t>los factores de consumo fácilmente determinables</w:t>
      </w:r>
      <w:r w:rsidR="00753B47">
        <w:rPr>
          <w:sz w:val="22"/>
          <w:szCs w:val="22"/>
          <w:lang w:val="es-MX"/>
        </w:rPr>
        <w:t>, en un anexo a ella</w:t>
      </w:r>
      <w:r w:rsidR="00D16F76">
        <w:rPr>
          <w:sz w:val="22"/>
          <w:szCs w:val="22"/>
          <w:lang w:val="es-MX"/>
        </w:rPr>
        <w:t>.</w:t>
      </w:r>
    </w:p>
    <w:p w:rsidR="007260B8" w:rsidRDefault="007260B8" w:rsidP="004D4535">
      <w:pPr>
        <w:tabs>
          <w:tab w:val="left" w:pos="-1440"/>
        </w:tabs>
        <w:jc w:val="both"/>
        <w:rPr>
          <w:sz w:val="22"/>
          <w:szCs w:val="22"/>
          <w:lang w:val="es-MX"/>
        </w:rPr>
      </w:pPr>
    </w:p>
    <w:p w:rsidR="003C1BBA" w:rsidRDefault="003C1BBA" w:rsidP="004D4535">
      <w:pPr>
        <w:tabs>
          <w:tab w:val="left" w:pos="-1440"/>
        </w:tabs>
        <w:jc w:val="both"/>
        <w:rPr>
          <w:sz w:val="22"/>
          <w:szCs w:val="22"/>
          <w:lang w:val="es-MX"/>
        </w:rPr>
      </w:pPr>
    </w:p>
    <w:p w:rsidR="004D4535" w:rsidRPr="003C1BBA" w:rsidRDefault="004D67A8" w:rsidP="004D4535">
      <w:pPr>
        <w:tabs>
          <w:tab w:val="left" w:pos="-1440"/>
        </w:tabs>
        <w:jc w:val="both"/>
        <w:rPr>
          <w:b/>
          <w:sz w:val="22"/>
          <w:szCs w:val="22"/>
          <w:lang w:val="es-MX"/>
        </w:rPr>
      </w:pPr>
      <w:r>
        <w:rPr>
          <w:b/>
          <w:sz w:val="22"/>
          <w:szCs w:val="22"/>
          <w:lang w:val="es-MX"/>
        </w:rPr>
        <w:t>3</w:t>
      </w:r>
      <w:r w:rsidR="004D4535" w:rsidRPr="003C1BBA">
        <w:rPr>
          <w:b/>
          <w:sz w:val="22"/>
          <w:szCs w:val="22"/>
          <w:lang w:val="es-MX"/>
        </w:rPr>
        <w:t xml:space="preserve">. </w:t>
      </w:r>
      <w:r w:rsidR="007260B8">
        <w:rPr>
          <w:b/>
          <w:sz w:val="22"/>
          <w:szCs w:val="22"/>
          <w:lang w:val="es-MX"/>
        </w:rPr>
        <w:t>Complementación</w:t>
      </w:r>
      <w:r w:rsidR="00261356">
        <w:rPr>
          <w:b/>
          <w:sz w:val="22"/>
          <w:szCs w:val="22"/>
          <w:lang w:val="es-MX"/>
        </w:rPr>
        <w:t>,</w:t>
      </w:r>
      <w:r w:rsidR="00241F89">
        <w:rPr>
          <w:b/>
          <w:sz w:val="22"/>
          <w:szCs w:val="22"/>
          <w:lang w:val="es-MX"/>
        </w:rPr>
        <w:t xml:space="preserve"> modificación</w:t>
      </w:r>
      <w:r w:rsidR="007260B8">
        <w:rPr>
          <w:b/>
          <w:sz w:val="22"/>
          <w:szCs w:val="22"/>
          <w:lang w:val="es-MX"/>
        </w:rPr>
        <w:t xml:space="preserve"> y renovación de los </w:t>
      </w:r>
      <w:r w:rsidR="003C1BBA">
        <w:rPr>
          <w:b/>
          <w:sz w:val="22"/>
          <w:szCs w:val="22"/>
          <w:lang w:val="es-MX"/>
        </w:rPr>
        <w:t>factores de consumo</w:t>
      </w:r>
    </w:p>
    <w:p w:rsidR="003C1BBA" w:rsidRDefault="003C1BBA" w:rsidP="004D4535">
      <w:pPr>
        <w:tabs>
          <w:tab w:val="left" w:pos="-1440"/>
        </w:tabs>
        <w:jc w:val="both"/>
        <w:rPr>
          <w:sz w:val="22"/>
          <w:szCs w:val="22"/>
          <w:lang w:val="es-MX"/>
        </w:rPr>
      </w:pPr>
    </w:p>
    <w:p w:rsidR="00D52D2A" w:rsidRPr="00FE0D0D" w:rsidRDefault="004D67A8" w:rsidP="004D4535">
      <w:pPr>
        <w:tabs>
          <w:tab w:val="left" w:pos="-1440"/>
        </w:tabs>
        <w:jc w:val="both"/>
        <w:rPr>
          <w:sz w:val="22"/>
          <w:szCs w:val="22"/>
          <w:lang w:val="es-MX"/>
        </w:rPr>
      </w:pPr>
      <w:r w:rsidRPr="00FE0D0D">
        <w:rPr>
          <w:sz w:val="22"/>
          <w:szCs w:val="22"/>
          <w:lang w:val="es-MX"/>
        </w:rPr>
        <w:t>3</w:t>
      </w:r>
      <w:r w:rsidR="007260B8" w:rsidRPr="00FE0D0D">
        <w:rPr>
          <w:sz w:val="22"/>
          <w:szCs w:val="22"/>
          <w:lang w:val="es-MX"/>
        </w:rPr>
        <w:t>.1 Com</w:t>
      </w:r>
      <w:r w:rsidR="00D52D2A" w:rsidRPr="00FE0D0D">
        <w:rPr>
          <w:sz w:val="22"/>
          <w:szCs w:val="22"/>
          <w:lang w:val="es-MX"/>
        </w:rPr>
        <w:t>plementación</w:t>
      </w:r>
      <w:r w:rsidR="00261356" w:rsidRPr="00FE0D0D">
        <w:rPr>
          <w:sz w:val="22"/>
          <w:szCs w:val="22"/>
          <w:lang w:val="es-MX"/>
        </w:rPr>
        <w:t xml:space="preserve"> o modificación</w:t>
      </w:r>
    </w:p>
    <w:p w:rsidR="00D52D2A" w:rsidRPr="00FE0D0D" w:rsidRDefault="00D52D2A" w:rsidP="004D4535">
      <w:pPr>
        <w:tabs>
          <w:tab w:val="left" w:pos="-1440"/>
        </w:tabs>
        <w:jc w:val="both"/>
        <w:rPr>
          <w:sz w:val="22"/>
          <w:szCs w:val="22"/>
          <w:lang w:val="es-MX"/>
        </w:rPr>
      </w:pPr>
    </w:p>
    <w:p w:rsidR="004D4535" w:rsidRPr="00FE0D0D" w:rsidRDefault="004D4535" w:rsidP="004D4535">
      <w:pPr>
        <w:tabs>
          <w:tab w:val="left" w:pos="-1440"/>
        </w:tabs>
        <w:jc w:val="both"/>
        <w:rPr>
          <w:sz w:val="22"/>
          <w:szCs w:val="22"/>
          <w:lang w:val="es-MX"/>
        </w:rPr>
      </w:pPr>
      <w:r w:rsidRPr="00FE0D0D">
        <w:rPr>
          <w:sz w:val="22"/>
          <w:szCs w:val="22"/>
          <w:lang w:val="es-MX"/>
        </w:rPr>
        <w:t xml:space="preserve">El beneficiario del régimen </w:t>
      </w:r>
      <w:r w:rsidR="00F22D4B" w:rsidRPr="00FE0D0D">
        <w:rPr>
          <w:sz w:val="22"/>
          <w:szCs w:val="22"/>
          <w:lang w:val="es-MX"/>
        </w:rPr>
        <w:t>deberá</w:t>
      </w:r>
      <w:r w:rsidRPr="00FE0D0D">
        <w:rPr>
          <w:sz w:val="22"/>
          <w:szCs w:val="22"/>
          <w:lang w:val="es-MX"/>
        </w:rPr>
        <w:t xml:space="preserve"> requerir la </w:t>
      </w:r>
      <w:r w:rsidR="00D52D2A" w:rsidRPr="00FE0D0D">
        <w:rPr>
          <w:sz w:val="22"/>
          <w:szCs w:val="22"/>
          <w:lang w:val="es-MX"/>
        </w:rPr>
        <w:t>complementación</w:t>
      </w:r>
      <w:r w:rsidR="00803A2E" w:rsidRPr="00FE0D0D">
        <w:rPr>
          <w:sz w:val="22"/>
          <w:szCs w:val="22"/>
          <w:lang w:val="es-MX"/>
        </w:rPr>
        <w:t xml:space="preserve"> o  modificación</w:t>
      </w:r>
      <w:r w:rsidR="00D52D2A" w:rsidRPr="00FE0D0D">
        <w:rPr>
          <w:sz w:val="22"/>
          <w:szCs w:val="22"/>
          <w:lang w:val="es-MX"/>
        </w:rPr>
        <w:t xml:space="preserve"> </w:t>
      </w:r>
      <w:r w:rsidR="00F22D4B" w:rsidRPr="00FE0D0D">
        <w:rPr>
          <w:sz w:val="22"/>
          <w:szCs w:val="22"/>
          <w:lang w:val="es-MX"/>
        </w:rPr>
        <w:t xml:space="preserve"> de</w:t>
      </w:r>
      <w:r w:rsidRPr="00FE0D0D">
        <w:rPr>
          <w:sz w:val="22"/>
          <w:szCs w:val="22"/>
          <w:lang w:val="es-MX"/>
        </w:rPr>
        <w:t xml:space="preserve"> los factores de consumo</w:t>
      </w:r>
      <w:r w:rsidR="00F22D4B" w:rsidRPr="00FE0D0D">
        <w:rPr>
          <w:sz w:val="22"/>
          <w:szCs w:val="22"/>
          <w:lang w:val="es-MX"/>
        </w:rPr>
        <w:t>, en</w:t>
      </w:r>
      <w:r w:rsidR="00F9238D" w:rsidRPr="00FE0D0D">
        <w:rPr>
          <w:sz w:val="22"/>
          <w:szCs w:val="22"/>
          <w:lang w:val="es-MX"/>
        </w:rPr>
        <w:t xml:space="preserve"> caso </w:t>
      </w:r>
      <w:r w:rsidR="00F22D4B" w:rsidRPr="00FE0D0D">
        <w:rPr>
          <w:sz w:val="22"/>
          <w:szCs w:val="22"/>
          <w:lang w:val="es-MX"/>
        </w:rPr>
        <w:t>de llevarse a cabo</w:t>
      </w:r>
      <w:r w:rsidR="00F9238D" w:rsidRPr="00FE0D0D">
        <w:rPr>
          <w:sz w:val="22"/>
          <w:szCs w:val="22"/>
          <w:lang w:val="es-MX"/>
        </w:rPr>
        <w:t xml:space="preserve"> </w:t>
      </w:r>
      <w:r w:rsidR="00F22D4B" w:rsidRPr="00FE0D0D">
        <w:rPr>
          <w:sz w:val="22"/>
          <w:szCs w:val="22"/>
          <w:lang w:val="es-MX"/>
        </w:rPr>
        <w:t>un</w:t>
      </w:r>
      <w:r w:rsidR="00F9238D" w:rsidRPr="00FE0D0D">
        <w:rPr>
          <w:sz w:val="22"/>
          <w:szCs w:val="22"/>
          <w:lang w:val="es-MX"/>
        </w:rPr>
        <w:t xml:space="preserve"> nuevo proceso o un</w:t>
      </w:r>
      <w:r w:rsidR="00F22D4B" w:rsidRPr="00FE0D0D">
        <w:rPr>
          <w:sz w:val="22"/>
          <w:szCs w:val="22"/>
          <w:lang w:val="es-MX"/>
        </w:rPr>
        <w:t xml:space="preserve">a variación </w:t>
      </w:r>
      <w:r w:rsidR="00F9238D" w:rsidRPr="00FE0D0D">
        <w:rPr>
          <w:sz w:val="22"/>
          <w:szCs w:val="22"/>
          <w:lang w:val="es-MX"/>
        </w:rPr>
        <w:t>de</w:t>
      </w:r>
      <w:r w:rsidR="004668EC" w:rsidRPr="00FE0D0D">
        <w:rPr>
          <w:sz w:val="22"/>
          <w:szCs w:val="22"/>
          <w:lang w:val="es-MX"/>
        </w:rPr>
        <w:t>l mismo</w:t>
      </w:r>
      <w:r w:rsidR="00F22D4B" w:rsidRPr="00FE0D0D">
        <w:rPr>
          <w:sz w:val="22"/>
          <w:szCs w:val="22"/>
          <w:lang w:val="es-MX"/>
        </w:rPr>
        <w:t xml:space="preserve"> </w:t>
      </w:r>
      <w:r w:rsidR="00F9238D" w:rsidRPr="00FE0D0D">
        <w:rPr>
          <w:sz w:val="22"/>
          <w:szCs w:val="22"/>
          <w:lang w:val="es-MX"/>
        </w:rPr>
        <w:t xml:space="preserve">o  en los </w:t>
      </w:r>
      <w:r w:rsidR="00F22D4B" w:rsidRPr="00FE0D0D">
        <w:rPr>
          <w:sz w:val="22"/>
          <w:szCs w:val="22"/>
          <w:lang w:val="es-MX"/>
        </w:rPr>
        <w:t xml:space="preserve">estándares de rendimiento, tipos de </w:t>
      </w:r>
      <w:r w:rsidRPr="00FE0D0D">
        <w:rPr>
          <w:sz w:val="22"/>
          <w:szCs w:val="22"/>
          <w:lang w:val="es-MX"/>
        </w:rPr>
        <w:t>insumos</w:t>
      </w:r>
      <w:r w:rsidR="00032BF5" w:rsidRPr="00FE0D0D">
        <w:rPr>
          <w:sz w:val="22"/>
          <w:szCs w:val="22"/>
          <w:lang w:val="es-MX"/>
        </w:rPr>
        <w:t>,</w:t>
      </w:r>
      <w:r w:rsidRPr="00FE0D0D">
        <w:rPr>
          <w:sz w:val="22"/>
          <w:szCs w:val="22"/>
          <w:lang w:val="es-MX"/>
        </w:rPr>
        <w:t xml:space="preserve"> </w:t>
      </w:r>
      <w:r w:rsidR="00F22D4B" w:rsidRPr="00FE0D0D">
        <w:rPr>
          <w:sz w:val="22"/>
          <w:szCs w:val="22"/>
          <w:lang w:val="es-MX"/>
        </w:rPr>
        <w:t xml:space="preserve">u otra circunstancia relevante, </w:t>
      </w:r>
      <w:r w:rsidR="004668EC" w:rsidRPr="00FE0D0D">
        <w:rPr>
          <w:sz w:val="22"/>
          <w:szCs w:val="22"/>
          <w:lang w:val="es-MX"/>
        </w:rPr>
        <w:t xml:space="preserve">en relación con </w:t>
      </w:r>
      <w:r w:rsidR="00F22D4B" w:rsidRPr="00FE0D0D">
        <w:rPr>
          <w:sz w:val="22"/>
          <w:szCs w:val="22"/>
          <w:lang w:val="es-MX"/>
        </w:rPr>
        <w:t>la</w:t>
      </w:r>
      <w:r w:rsidR="00687E24" w:rsidRPr="00FE0D0D">
        <w:rPr>
          <w:sz w:val="22"/>
          <w:szCs w:val="22"/>
          <w:lang w:val="es-MX"/>
        </w:rPr>
        <w:t xml:space="preserve"> </w:t>
      </w:r>
      <w:r w:rsidR="00191DB4" w:rsidRPr="00FE0D0D">
        <w:rPr>
          <w:sz w:val="22"/>
          <w:szCs w:val="22"/>
          <w:lang w:val="es-MX"/>
        </w:rPr>
        <w:t>mercancía</w:t>
      </w:r>
      <w:r w:rsidR="00687E24" w:rsidRPr="00FE0D0D">
        <w:rPr>
          <w:sz w:val="22"/>
          <w:szCs w:val="22"/>
          <w:lang w:val="es-MX"/>
        </w:rPr>
        <w:t xml:space="preserve"> </w:t>
      </w:r>
      <w:r w:rsidR="00F22D4B" w:rsidRPr="00FE0D0D">
        <w:rPr>
          <w:sz w:val="22"/>
          <w:szCs w:val="22"/>
          <w:lang w:val="es-MX"/>
        </w:rPr>
        <w:t>sometida a los procesos autorizados por la ley</w:t>
      </w:r>
      <w:r w:rsidRPr="00FE0D0D">
        <w:rPr>
          <w:sz w:val="22"/>
          <w:szCs w:val="22"/>
          <w:lang w:val="es-MX"/>
        </w:rPr>
        <w:t>.</w:t>
      </w:r>
    </w:p>
    <w:p w:rsidR="003C1BBA" w:rsidRPr="00FE0D0D" w:rsidRDefault="003C1BBA" w:rsidP="004D4535">
      <w:pPr>
        <w:tabs>
          <w:tab w:val="left" w:pos="-1440"/>
        </w:tabs>
        <w:jc w:val="both"/>
        <w:rPr>
          <w:sz w:val="22"/>
          <w:szCs w:val="22"/>
          <w:lang w:val="es-MX"/>
        </w:rPr>
      </w:pPr>
    </w:p>
    <w:p w:rsidR="004D4535" w:rsidRPr="004D4535" w:rsidRDefault="004D67A8" w:rsidP="004D4535">
      <w:pPr>
        <w:tabs>
          <w:tab w:val="left" w:pos="-1440"/>
        </w:tabs>
        <w:jc w:val="both"/>
        <w:rPr>
          <w:sz w:val="22"/>
          <w:szCs w:val="22"/>
          <w:lang w:val="es-MX"/>
        </w:rPr>
      </w:pPr>
      <w:r w:rsidRPr="00FE0D0D">
        <w:rPr>
          <w:sz w:val="22"/>
          <w:szCs w:val="22"/>
          <w:lang w:val="es-MX"/>
        </w:rPr>
        <w:t>3</w:t>
      </w:r>
      <w:r w:rsidR="00D16F76" w:rsidRPr="00FE0D0D">
        <w:rPr>
          <w:sz w:val="22"/>
          <w:szCs w:val="22"/>
          <w:lang w:val="es-MX"/>
        </w:rPr>
        <w:t xml:space="preserve">.1.1 </w:t>
      </w:r>
      <w:r w:rsidR="004D4535" w:rsidRPr="00FE0D0D">
        <w:rPr>
          <w:sz w:val="22"/>
          <w:szCs w:val="22"/>
          <w:lang w:val="es-MX"/>
        </w:rPr>
        <w:t xml:space="preserve">Tratándose de insumos fácilmente determinables, el beneficiario deberá presentar el </w:t>
      </w:r>
      <w:r w:rsidR="009C333E" w:rsidRPr="00FE0D0D">
        <w:rPr>
          <w:sz w:val="22"/>
          <w:szCs w:val="22"/>
          <w:lang w:val="es-MX"/>
        </w:rPr>
        <w:t>"Detalle de Factores de Consumo Fácilmente Determinables" según establece</w:t>
      </w:r>
      <w:r w:rsidR="004D4535" w:rsidRPr="00FE0D0D">
        <w:rPr>
          <w:sz w:val="22"/>
          <w:szCs w:val="22"/>
          <w:lang w:val="es-MX"/>
        </w:rPr>
        <w:t xml:space="preserve"> el Anexo N° 88</w:t>
      </w:r>
      <w:r w:rsidR="003C1BBA" w:rsidRPr="00FE0D0D">
        <w:rPr>
          <w:sz w:val="22"/>
          <w:szCs w:val="22"/>
          <w:lang w:val="es-MX"/>
        </w:rPr>
        <w:t xml:space="preserve"> del</w:t>
      </w:r>
      <w:r w:rsidR="004D4535" w:rsidRPr="00FE0D0D">
        <w:rPr>
          <w:sz w:val="22"/>
          <w:szCs w:val="22"/>
          <w:lang w:val="es-MX"/>
        </w:rPr>
        <w:t xml:space="preserve"> C</w:t>
      </w:r>
      <w:r w:rsidR="009C333E" w:rsidRPr="00FE0D0D">
        <w:rPr>
          <w:sz w:val="22"/>
          <w:szCs w:val="22"/>
          <w:lang w:val="es-MX"/>
        </w:rPr>
        <w:t xml:space="preserve">ompendio de </w:t>
      </w:r>
      <w:r w:rsidR="004D4535" w:rsidRPr="00FE0D0D">
        <w:rPr>
          <w:sz w:val="22"/>
          <w:szCs w:val="22"/>
          <w:lang w:val="es-MX"/>
        </w:rPr>
        <w:t>N</w:t>
      </w:r>
      <w:r w:rsidR="009C333E" w:rsidRPr="00FE0D0D">
        <w:rPr>
          <w:sz w:val="22"/>
          <w:szCs w:val="22"/>
          <w:lang w:val="es-MX"/>
        </w:rPr>
        <w:t xml:space="preserve">ormas </w:t>
      </w:r>
      <w:r w:rsidR="004D4535" w:rsidRPr="00FE0D0D">
        <w:rPr>
          <w:sz w:val="22"/>
          <w:szCs w:val="22"/>
          <w:lang w:val="es-MX"/>
        </w:rPr>
        <w:t>A</w:t>
      </w:r>
      <w:r w:rsidR="009C333E" w:rsidRPr="00FE0D0D">
        <w:rPr>
          <w:sz w:val="22"/>
          <w:szCs w:val="22"/>
          <w:lang w:val="es-MX"/>
        </w:rPr>
        <w:t>duaneras,</w:t>
      </w:r>
      <w:r w:rsidR="004D4535" w:rsidRPr="00FE0D0D">
        <w:rPr>
          <w:sz w:val="22"/>
          <w:szCs w:val="22"/>
          <w:lang w:val="es-MX"/>
        </w:rPr>
        <w:t xml:space="preserve"> a</w:t>
      </w:r>
      <w:r w:rsidR="00BE5323" w:rsidRPr="00FE0D0D">
        <w:rPr>
          <w:sz w:val="22"/>
          <w:szCs w:val="22"/>
          <w:lang w:val="es-MX"/>
        </w:rPr>
        <w:t>nte e</w:t>
      </w:r>
      <w:r w:rsidR="004D4535" w:rsidRPr="00FE0D0D">
        <w:rPr>
          <w:sz w:val="22"/>
          <w:szCs w:val="22"/>
          <w:lang w:val="es-MX"/>
        </w:rPr>
        <w:t xml:space="preserve">l </w:t>
      </w:r>
      <w:r w:rsidR="009E0325" w:rsidRPr="00FE0D0D">
        <w:rPr>
          <w:sz w:val="22"/>
          <w:szCs w:val="22"/>
          <w:lang w:val="es-MX"/>
        </w:rPr>
        <w:t>D</w:t>
      </w:r>
      <w:r w:rsidR="004D4535" w:rsidRPr="00FE0D0D">
        <w:rPr>
          <w:sz w:val="22"/>
          <w:szCs w:val="22"/>
          <w:lang w:val="es-MX"/>
        </w:rPr>
        <w:t>epartamento de Regímenes Especiales</w:t>
      </w:r>
      <w:r w:rsidR="009C333E" w:rsidRPr="00FE0D0D">
        <w:rPr>
          <w:sz w:val="22"/>
          <w:szCs w:val="22"/>
          <w:lang w:val="es-MX"/>
        </w:rPr>
        <w:t xml:space="preserve"> de la Subdirección Técnica de la Dirección Nacional de Aduanas</w:t>
      </w:r>
      <w:r w:rsidR="004D4535" w:rsidRPr="00FE0D0D">
        <w:rPr>
          <w:sz w:val="22"/>
          <w:szCs w:val="22"/>
          <w:lang w:val="es-MX"/>
        </w:rPr>
        <w:t xml:space="preserve">, con una copia de la resolución de </w:t>
      </w:r>
      <w:r w:rsidR="00F326EA" w:rsidRPr="00FE0D0D">
        <w:rPr>
          <w:sz w:val="22"/>
          <w:szCs w:val="22"/>
          <w:lang w:val="es-MX"/>
        </w:rPr>
        <w:t xml:space="preserve">autorización y </w:t>
      </w:r>
      <w:r w:rsidR="004D4535" w:rsidRPr="00FE0D0D">
        <w:rPr>
          <w:sz w:val="22"/>
          <w:szCs w:val="22"/>
          <w:lang w:val="es-MX"/>
        </w:rPr>
        <w:t>habilitación, donde consten los primitivos factores de consumo</w:t>
      </w:r>
      <w:r w:rsidR="008247BD" w:rsidRPr="00FE0D0D">
        <w:rPr>
          <w:sz w:val="22"/>
          <w:szCs w:val="22"/>
          <w:lang w:val="es-MX"/>
        </w:rPr>
        <w:t>, para la emisión de una resolución de complementación</w:t>
      </w:r>
      <w:r w:rsidR="00261356" w:rsidRPr="00FE0D0D">
        <w:rPr>
          <w:sz w:val="22"/>
          <w:szCs w:val="22"/>
          <w:lang w:val="es-MX"/>
        </w:rPr>
        <w:t xml:space="preserve"> o modificación</w:t>
      </w:r>
      <w:r w:rsidR="008247BD" w:rsidRPr="00FE0D0D">
        <w:rPr>
          <w:sz w:val="22"/>
          <w:szCs w:val="22"/>
          <w:lang w:val="es-MX"/>
        </w:rPr>
        <w:t>.</w:t>
      </w:r>
    </w:p>
    <w:p w:rsidR="003C1BBA" w:rsidRDefault="003C1BBA" w:rsidP="004D4535">
      <w:pPr>
        <w:tabs>
          <w:tab w:val="left" w:pos="-1440"/>
        </w:tabs>
        <w:jc w:val="both"/>
        <w:rPr>
          <w:sz w:val="22"/>
          <w:szCs w:val="22"/>
          <w:lang w:val="es-MX"/>
        </w:rPr>
      </w:pPr>
    </w:p>
    <w:p w:rsidR="004D4535" w:rsidRPr="004D4535" w:rsidRDefault="004D67A8" w:rsidP="004D4535">
      <w:pPr>
        <w:tabs>
          <w:tab w:val="left" w:pos="-1440"/>
        </w:tabs>
        <w:jc w:val="both"/>
        <w:rPr>
          <w:sz w:val="22"/>
          <w:szCs w:val="22"/>
          <w:lang w:val="es-MX"/>
        </w:rPr>
      </w:pPr>
      <w:r>
        <w:rPr>
          <w:sz w:val="22"/>
          <w:szCs w:val="22"/>
          <w:lang w:val="es-MX"/>
        </w:rPr>
        <w:lastRenderedPageBreak/>
        <w:t>3</w:t>
      </w:r>
      <w:r w:rsidR="008247BD">
        <w:rPr>
          <w:sz w:val="22"/>
          <w:szCs w:val="22"/>
          <w:lang w:val="es-MX"/>
        </w:rPr>
        <w:t xml:space="preserve">.1.2. </w:t>
      </w:r>
      <w:r w:rsidR="004D4535" w:rsidRPr="004D4535">
        <w:rPr>
          <w:sz w:val="22"/>
          <w:szCs w:val="22"/>
          <w:lang w:val="es-MX"/>
        </w:rPr>
        <w:t xml:space="preserve">Tratándose de aquellos que </w:t>
      </w:r>
      <w:r w:rsidR="00F9238D">
        <w:rPr>
          <w:sz w:val="22"/>
          <w:szCs w:val="22"/>
          <w:lang w:val="es-MX"/>
        </w:rPr>
        <w:t xml:space="preserve">se incorporan o se consumen en </w:t>
      </w:r>
      <w:r w:rsidR="004D4535" w:rsidRPr="004D4535">
        <w:rPr>
          <w:sz w:val="22"/>
          <w:szCs w:val="22"/>
          <w:lang w:val="es-MX"/>
        </w:rPr>
        <w:t>el proceso</w:t>
      </w:r>
      <w:r w:rsidR="00F9238D">
        <w:rPr>
          <w:sz w:val="22"/>
          <w:szCs w:val="22"/>
          <w:lang w:val="es-MX"/>
        </w:rPr>
        <w:t xml:space="preserve"> autorizado</w:t>
      </w:r>
      <w:r w:rsidR="004D4535" w:rsidRPr="004D4535">
        <w:rPr>
          <w:sz w:val="22"/>
          <w:szCs w:val="22"/>
          <w:lang w:val="es-MX"/>
        </w:rPr>
        <w:t xml:space="preserve">, </w:t>
      </w:r>
      <w:r w:rsidR="00D52D2A">
        <w:rPr>
          <w:sz w:val="22"/>
          <w:szCs w:val="22"/>
          <w:lang w:val="es-MX"/>
        </w:rPr>
        <w:t xml:space="preserve">se podrá </w:t>
      </w:r>
      <w:r w:rsidR="004D4535" w:rsidRPr="004D4535">
        <w:rPr>
          <w:sz w:val="22"/>
          <w:szCs w:val="22"/>
          <w:lang w:val="es-MX"/>
        </w:rPr>
        <w:t xml:space="preserve">solicitar su complementación </w:t>
      </w:r>
      <w:r w:rsidR="003C1BBA">
        <w:rPr>
          <w:sz w:val="22"/>
          <w:szCs w:val="22"/>
          <w:lang w:val="es-MX"/>
        </w:rPr>
        <w:t>directamente a</w:t>
      </w:r>
      <w:r w:rsidR="003E1221">
        <w:rPr>
          <w:sz w:val="22"/>
          <w:szCs w:val="22"/>
          <w:lang w:val="es-MX"/>
        </w:rPr>
        <w:t>nte e</w:t>
      </w:r>
      <w:r w:rsidR="003C1BBA">
        <w:rPr>
          <w:sz w:val="22"/>
          <w:szCs w:val="22"/>
          <w:lang w:val="es-MX"/>
        </w:rPr>
        <w:t xml:space="preserve">l </w:t>
      </w:r>
      <w:r w:rsidR="009E0325">
        <w:rPr>
          <w:sz w:val="22"/>
          <w:szCs w:val="22"/>
          <w:lang w:val="es-MX"/>
        </w:rPr>
        <w:t>D</w:t>
      </w:r>
      <w:r w:rsidR="003C1BBA">
        <w:rPr>
          <w:sz w:val="22"/>
          <w:szCs w:val="22"/>
          <w:lang w:val="es-MX"/>
        </w:rPr>
        <w:t xml:space="preserve">epartamento de </w:t>
      </w:r>
      <w:r w:rsidR="009E0325">
        <w:rPr>
          <w:sz w:val="22"/>
          <w:szCs w:val="22"/>
          <w:lang w:val="es-MX"/>
        </w:rPr>
        <w:t>Regímenes Especiales</w:t>
      </w:r>
      <w:r w:rsidR="009C333E" w:rsidRPr="009C333E">
        <w:rPr>
          <w:sz w:val="22"/>
          <w:szCs w:val="22"/>
          <w:lang w:val="es-MX"/>
        </w:rPr>
        <w:t xml:space="preserve"> </w:t>
      </w:r>
      <w:r w:rsidR="009C333E">
        <w:rPr>
          <w:sz w:val="22"/>
          <w:szCs w:val="22"/>
          <w:lang w:val="es-MX"/>
        </w:rPr>
        <w:t>de la Subdirección Técnica</w:t>
      </w:r>
      <w:r w:rsidR="004668EC">
        <w:rPr>
          <w:sz w:val="22"/>
          <w:szCs w:val="22"/>
          <w:lang w:val="es-MX"/>
        </w:rPr>
        <w:t>,</w:t>
      </w:r>
      <w:r w:rsidR="009C333E">
        <w:rPr>
          <w:sz w:val="22"/>
          <w:szCs w:val="22"/>
          <w:lang w:val="es-MX"/>
        </w:rPr>
        <w:t xml:space="preserve"> de la Dirección Nacional de Aduanas</w:t>
      </w:r>
      <w:r w:rsidR="004D4535" w:rsidRPr="004D4535">
        <w:rPr>
          <w:sz w:val="22"/>
          <w:szCs w:val="22"/>
          <w:lang w:val="es-MX"/>
        </w:rPr>
        <w:t xml:space="preserve">, presentando al efecto </w:t>
      </w:r>
      <w:r w:rsidR="009C333E">
        <w:rPr>
          <w:sz w:val="22"/>
          <w:szCs w:val="22"/>
          <w:lang w:val="es-MX"/>
        </w:rPr>
        <w:t>e</w:t>
      </w:r>
      <w:r w:rsidR="004D4535" w:rsidRPr="004D4535">
        <w:rPr>
          <w:sz w:val="22"/>
          <w:szCs w:val="22"/>
          <w:lang w:val="es-MX"/>
        </w:rPr>
        <w:t>l "</w:t>
      </w:r>
      <w:r w:rsidR="00A62590">
        <w:rPr>
          <w:sz w:val="22"/>
          <w:szCs w:val="22"/>
          <w:lang w:val="es-MX"/>
        </w:rPr>
        <w:t>Formulario</w:t>
      </w:r>
      <w:r w:rsidR="004D4535" w:rsidRPr="004D4535">
        <w:rPr>
          <w:sz w:val="22"/>
          <w:szCs w:val="22"/>
          <w:lang w:val="es-MX"/>
        </w:rPr>
        <w:t xml:space="preserve"> Proposición de Factores de Consumo</w:t>
      </w:r>
      <w:r w:rsidR="00A62590">
        <w:rPr>
          <w:sz w:val="22"/>
          <w:szCs w:val="22"/>
          <w:lang w:val="es-MX"/>
        </w:rPr>
        <w:t xml:space="preserve"> </w:t>
      </w:r>
      <w:r w:rsidR="00A62590" w:rsidRPr="00A62590">
        <w:rPr>
          <w:sz w:val="22"/>
          <w:szCs w:val="22"/>
          <w:lang w:val="es-MX"/>
        </w:rPr>
        <w:t xml:space="preserve">para </w:t>
      </w:r>
      <w:r w:rsidR="00A62590">
        <w:rPr>
          <w:sz w:val="22"/>
          <w:szCs w:val="22"/>
          <w:lang w:val="es-MX"/>
        </w:rPr>
        <w:t>Ré</w:t>
      </w:r>
      <w:r w:rsidR="00A62590" w:rsidRPr="00A62590">
        <w:rPr>
          <w:sz w:val="22"/>
          <w:szCs w:val="22"/>
          <w:lang w:val="es-MX"/>
        </w:rPr>
        <w:t xml:space="preserve">gimen de </w:t>
      </w:r>
      <w:r w:rsidR="00A62590">
        <w:rPr>
          <w:sz w:val="22"/>
          <w:szCs w:val="22"/>
          <w:lang w:val="es-MX"/>
        </w:rPr>
        <w:t>A</w:t>
      </w:r>
      <w:r w:rsidR="00A62590" w:rsidRPr="00A62590">
        <w:rPr>
          <w:sz w:val="22"/>
          <w:szCs w:val="22"/>
          <w:lang w:val="es-MX"/>
        </w:rPr>
        <w:t>dmisi</w:t>
      </w:r>
      <w:r w:rsidR="00A62590">
        <w:rPr>
          <w:sz w:val="22"/>
          <w:szCs w:val="22"/>
          <w:lang w:val="es-MX"/>
        </w:rPr>
        <w:t>ó</w:t>
      </w:r>
      <w:r w:rsidR="00A62590" w:rsidRPr="00A62590">
        <w:rPr>
          <w:sz w:val="22"/>
          <w:szCs w:val="22"/>
          <w:lang w:val="es-MX"/>
        </w:rPr>
        <w:t xml:space="preserve">n </w:t>
      </w:r>
      <w:r w:rsidR="00A62590">
        <w:rPr>
          <w:sz w:val="22"/>
          <w:szCs w:val="22"/>
          <w:lang w:val="es-MX"/>
        </w:rPr>
        <w:t>T</w:t>
      </w:r>
      <w:r w:rsidR="00A62590" w:rsidRPr="00A62590">
        <w:rPr>
          <w:sz w:val="22"/>
          <w:szCs w:val="22"/>
          <w:lang w:val="es-MX"/>
        </w:rPr>
        <w:t xml:space="preserve">emporal para </w:t>
      </w:r>
      <w:r w:rsidR="00A62590">
        <w:rPr>
          <w:sz w:val="22"/>
          <w:szCs w:val="22"/>
          <w:lang w:val="es-MX"/>
        </w:rPr>
        <w:t>P</w:t>
      </w:r>
      <w:r w:rsidR="00A62590" w:rsidRPr="00A62590">
        <w:rPr>
          <w:sz w:val="22"/>
          <w:szCs w:val="22"/>
          <w:lang w:val="es-MX"/>
        </w:rPr>
        <w:t xml:space="preserve">erfeccionamiento </w:t>
      </w:r>
      <w:r w:rsidR="00A62590">
        <w:rPr>
          <w:sz w:val="22"/>
          <w:szCs w:val="22"/>
          <w:lang w:val="es-MX"/>
        </w:rPr>
        <w:t>A</w:t>
      </w:r>
      <w:r w:rsidR="00A62590" w:rsidRPr="00A62590">
        <w:rPr>
          <w:sz w:val="22"/>
          <w:szCs w:val="22"/>
          <w:lang w:val="es-MX"/>
        </w:rPr>
        <w:t>ctivo</w:t>
      </w:r>
      <w:r w:rsidR="004D4535" w:rsidRPr="004D4535">
        <w:rPr>
          <w:sz w:val="22"/>
          <w:szCs w:val="22"/>
          <w:lang w:val="es-MX"/>
        </w:rPr>
        <w:t xml:space="preserve">" </w:t>
      </w:r>
      <w:r w:rsidR="00A62590">
        <w:rPr>
          <w:sz w:val="22"/>
          <w:szCs w:val="22"/>
          <w:lang w:val="es-MX"/>
        </w:rPr>
        <w:t xml:space="preserve">según establece el </w:t>
      </w:r>
      <w:r w:rsidR="004D4535" w:rsidRPr="004D4535">
        <w:rPr>
          <w:sz w:val="22"/>
          <w:szCs w:val="22"/>
          <w:lang w:val="es-MX"/>
        </w:rPr>
        <w:t xml:space="preserve">Anexo N° 87 </w:t>
      </w:r>
      <w:r w:rsidR="003C1BBA">
        <w:rPr>
          <w:sz w:val="22"/>
          <w:szCs w:val="22"/>
          <w:lang w:val="es-MX"/>
        </w:rPr>
        <w:t xml:space="preserve">del </w:t>
      </w:r>
      <w:r w:rsidR="004D4535" w:rsidRPr="004D4535">
        <w:rPr>
          <w:sz w:val="22"/>
          <w:szCs w:val="22"/>
          <w:lang w:val="es-MX"/>
        </w:rPr>
        <w:t>C</w:t>
      </w:r>
      <w:r w:rsidR="00A62590">
        <w:rPr>
          <w:sz w:val="22"/>
          <w:szCs w:val="22"/>
          <w:lang w:val="es-MX"/>
        </w:rPr>
        <w:t xml:space="preserve">ompendio de </w:t>
      </w:r>
      <w:r w:rsidR="004D4535" w:rsidRPr="004D4535">
        <w:rPr>
          <w:sz w:val="22"/>
          <w:szCs w:val="22"/>
          <w:lang w:val="es-MX"/>
        </w:rPr>
        <w:t>N</w:t>
      </w:r>
      <w:r w:rsidR="00A62590">
        <w:rPr>
          <w:sz w:val="22"/>
          <w:szCs w:val="22"/>
          <w:lang w:val="es-MX"/>
        </w:rPr>
        <w:t xml:space="preserve">ormas </w:t>
      </w:r>
      <w:r w:rsidR="004D4535" w:rsidRPr="004D4535">
        <w:rPr>
          <w:sz w:val="22"/>
          <w:szCs w:val="22"/>
          <w:lang w:val="es-MX"/>
        </w:rPr>
        <w:t>A</w:t>
      </w:r>
      <w:r w:rsidR="00A62590">
        <w:rPr>
          <w:sz w:val="22"/>
          <w:szCs w:val="22"/>
          <w:lang w:val="es-MX"/>
        </w:rPr>
        <w:t>duaneras</w:t>
      </w:r>
      <w:r w:rsidR="004D4535" w:rsidRPr="004D4535">
        <w:rPr>
          <w:sz w:val="22"/>
          <w:szCs w:val="22"/>
          <w:lang w:val="es-MX"/>
        </w:rPr>
        <w:t xml:space="preserve">, conjuntamente con los antecedentes técnicos que avalen tal petición y una copia de la resolución </w:t>
      </w:r>
      <w:r w:rsidR="003C1BBA">
        <w:rPr>
          <w:sz w:val="22"/>
          <w:szCs w:val="22"/>
          <w:lang w:val="es-MX"/>
        </w:rPr>
        <w:t>de habilitación del régimen de Admisión Temporal para P</w:t>
      </w:r>
      <w:r w:rsidR="004D4535" w:rsidRPr="004D4535">
        <w:rPr>
          <w:sz w:val="22"/>
          <w:szCs w:val="22"/>
          <w:lang w:val="es-MX"/>
        </w:rPr>
        <w:t>erfecciona</w:t>
      </w:r>
      <w:r w:rsidR="003C1BBA">
        <w:rPr>
          <w:sz w:val="22"/>
          <w:szCs w:val="22"/>
          <w:lang w:val="es-MX"/>
        </w:rPr>
        <w:t>miento A</w:t>
      </w:r>
      <w:r w:rsidR="004D4535" w:rsidRPr="004D4535">
        <w:rPr>
          <w:sz w:val="22"/>
          <w:szCs w:val="22"/>
          <w:lang w:val="es-MX"/>
        </w:rPr>
        <w:t>ctivo, donde consten los primitivos factores de consumo.</w:t>
      </w:r>
    </w:p>
    <w:p w:rsidR="003C1BBA" w:rsidRDefault="003C1BBA" w:rsidP="004D4535">
      <w:pPr>
        <w:tabs>
          <w:tab w:val="left" w:pos="-1440"/>
        </w:tabs>
        <w:jc w:val="both"/>
        <w:rPr>
          <w:sz w:val="22"/>
          <w:szCs w:val="22"/>
          <w:lang w:val="es-MX"/>
        </w:rPr>
      </w:pPr>
    </w:p>
    <w:p w:rsidR="00D52D2A" w:rsidRPr="00D52D2A" w:rsidRDefault="00F326EA" w:rsidP="00D52D2A">
      <w:pPr>
        <w:tabs>
          <w:tab w:val="left" w:pos="-1440"/>
        </w:tabs>
        <w:jc w:val="both"/>
        <w:rPr>
          <w:sz w:val="22"/>
          <w:szCs w:val="22"/>
          <w:lang w:val="es-MX"/>
        </w:rPr>
      </w:pPr>
      <w:r>
        <w:rPr>
          <w:sz w:val="22"/>
          <w:szCs w:val="22"/>
          <w:lang w:val="es-MX"/>
        </w:rPr>
        <w:t xml:space="preserve">En el plazo de 5 días hábiles, el referido Departamento </w:t>
      </w:r>
      <w:r w:rsidR="004668EC">
        <w:rPr>
          <w:sz w:val="22"/>
          <w:szCs w:val="22"/>
          <w:lang w:val="es-MX"/>
        </w:rPr>
        <w:t xml:space="preserve">de </w:t>
      </w:r>
      <w:r>
        <w:rPr>
          <w:sz w:val="22"/>
          <w:szCs w:val="22"/>
          <w:lang w:val="es-MX"/>
        </w:rPr>
        <w:t xml:space="preserve">Regímenes Especiales tomará conocimiento de la </w:t>
      </w:r>
      <w:r w:rsidR="00D2722A">
        <w:rPr>
          <w:sz w:val="22"/>
          <w:szCs w:val="22"/>
          <w:lang w:val="es-MX"/>
        </w:rPr>
        <w:t>señalada</w:t>
      </w:r>
      <w:r w:rsidR="00D52D2A">
        <w:rPr>
          <w:sz w:val="22"/>
          <w:szCs w:val="22"/>
          <w:lang w:val="es-MX"/>
        </w:rPr>
        <w:t xml:space="preserve"> propuesta</w:t>
      </w:r>
      <w:r w:rsidR="00D52D2A" w:rsidRPr="00D52D2A">
        <w:rPr>
          <w:sz w:val="22"/>
          <w:szCs w:val="22"/>
          <w:lang w:val="es-MX"/>
        </w:rPr>
        <w:t>.</w:t>
      </w:r>
    </w:p>
    <w:p w:rsidR="00D52D2A" w:rsidRPr="00D52D2A" w:rsidRDefault="00D52D2A" w:rsidP="00D52D2A">
      <w:pPr>
        <w:tabs>
          <w:tab w:val="left" w:pos="-1440"/>
        </w:tabs>
        <w:jc w:val="both"/>
        <w:rPr>
          <w:sz w:val="22"/>
          <w:szCs w:val="22"/>
          <w:lang w:val="es-MX"/>
        </w:rPr>
      </w:pPr>
    </w:p>
    <w:p w:rsidR="00D16F76" w:rsidRDefault="00D2722A" w:rsidP="004D4535">
      <w:pPr>
        <w:tabs>
          <w:tab w:val="left" w:pos="-1440"/>
        </w:tabs>
        <w:jc w:val="both"/>
        <w:rPr>
          <w:sz w:val="22"/>
          <w:szCs w:val="22"/>
          <w:lang w:val="es-MX"/>
        </w:rPr>
      </w:pPr>
      <w:r>
        <w:rPr>
          <w:sz w:val="22"/>
          <w:szCs w:val="22"/>
          <w:lang w:val="es-MX"/>
        </w:rPr>
        <w:t>Dentro del plazo de 15 días hábiles contados desde la toma de conocimiento de  los factores de consumo</w:t>
      </w:r>
      <w:r w:rsidR="00D52D2A">
        <w:rPr>
          <w:sz w:val="22"/>
          <w:szCs w:val="22"/>
          <w:lang w:val="es-MX"/>
        </w:rPr>
        <w:t xml:space="preserve">, </w:t>
      </w:r>
      <w:r w:rsidR="00D52D2A" w:rsidRPr="00D52D2A">
        <w:rPr>
          <w:sz w:val="22"/>
          <w:szCs w:val="22"/>
          <w:lang w:val="es-MX"/>
        </w:rPr>
        <w:t>el D</w:t>
      </w:r>
      <w:r w:rsidR="003E1221">
        <w:rPr>
          <w:sz w:val="22"/>
          <w:szCs w:val="22"/>
          <w:lang w:val="es-MX"/>
        </w:rPr>
        <w:t>irector Nacional de Aduanas</w:t>
      </w:r>
      <w:r w:rsidR="00FA424C" w:rsidRPr="00FA424C">
        <w:rPr>
          <w:sz w:val="22"/>
          <w:szCs w:val="22"/>
          <w:lang w:val="es-MX"/>
        </w:rPr>
        <w:t xml:space="preserve"> </w:t>
      </w:r>
      <w:r w:rsidR="00556895">
        <w:rPr>
          <w:sz w:val="22"/>
          <w:szCs w:val="22"/>
          <w:lang w:val="es-MX"/>
        </w:rPr>
        <w:t xml:space="preserve">podrá </w:t>
      </w:r>
      <w:r w:rsidR="003E1221">
        <w:rPr>
          <w:sz w:val="22"/>
          <w:szCs w:val="22"/>
          <w:lang w:val="es-MX"/>
        </w:rPr>
        <w:t>dicta</w:t>
      </w:r>
      <w:r w:rsidR="00D52D2A">
        <w:rPr>
          <w:sz w:val="22"/>
          <w:szCs w:val="22"/>
          <w:lang w:val="es-MX"/>
        </w:rPr>
        <w:t>r una resolución complementaria</w:t>
      </w:r>
      <w:r w:rsidR="00504F8B" w:rsidRPr="00504F8B">
        <w:rPr>
          <w:sz w:val="22"/>
          <w:szCs w:val="22"/>
          <w:lang w:val="es-MX"/>
        </w:rPr>
        <w:t xml:space="preserve"> </w:t>
      </w:r>
      <w:r w:rsidR="00504F8B">
        <w:rPr>
          <w:sz w:val="22"/>
          <w:szCs w:val="22"/>
          <w:lang w:val="es-MX"/>
        </w:rPr>
        <w:t xml:space="preserve">que consignará </w:t>
      </w:r>
      <w:r w:rsidR="00504F8B" w:rsidRPr="00D16F76">
        <w:rPr>
          <w:sz w:val="22"/>
          <w:szCs w:val="22"/>
          <w:lang w:val="es-MX"/>
        </w:rPr>
        <w:t xml:space="preserve">los factores de consumo </w:t>
      </w:r>
      <w:r w:rsidR="00504F8B">
        <w:rPr>
          <w:sz w:val="22"/>
          <w:szCs w:val="22"/>
          <w:lang w:val="es-MX"/>
        </w:rPr>
        <w:t>que se complementan</w:t>
      </w:r>
      <w:r w:rsidR="00261356">
        <w:rPr>
          <w:sz w:val="22"/>
          <w:szCs w:val="22"/>
          <w:lang w:val="es-MX"/>
        </w:rPr>
        <w:t xml:space="preserve"> o modifican</w:t>
      </w:r>
      <w:r w:rsidR="00504F8B">
        <w:rPr>
          <w:sz w:val="22"/>
          <w:szCs w:val="22"/>
          <w:lang w:val="es-MX"/>
        </w:rPr>
        <w:t>, en un anexo a ella</w:t>
      </w:r>
      <w:r w:rsidR="00D16F76">
        <w:rPr>
          <w:sz w:val="22"/>
          <w:szCs w:val="22"/>
          <w:lang w:val="es-MX"/>
        </w:rPr>
        <w:t>.</w:t>
      </w:r>
    </w:p>
    <w:p w:rsidR="00FA424C" w:rsidRPr="004D4535" w:rsidRDefault="00FA424C" w:rsidP="004D4535">
      <w:pPr>
        <w:tabs>
          <w:tab w:val="left" w:pos="-1440"/>
        </w:tabs>
        <w:jc w:val="both"/>
        <w:rPr>
          <w:sz w:val="22"/>
          <w:szCs w:val="22"/>
          <w:lang w:val="es-MX"/>
        </w:rPr>
      </w:pPr>
    </w:p>
    <w:p w:rsidR="004D4535" w:rsidRPr="00922512" w:rsidRDefault="004D67A8" w:rsidP="004D4535">
      <w:pPr>
        <w:tabs>
          <w:tab w:val="left" w:pos="-1440"/>
        </w:tabs>
        <w:jc w:val="both"/>
        <w:rPr>
          <w:sz w:val="22"/>
          <w:szCs w:val="22"/>
          <w:lang w:val="es-MX"/>
        </w:rPr>
      </w:pPr>
      <w:r>
        <w:rPr>
          <w:sz w:val="22"/>
          <w:szCs w:val="22"/>
          <w:lang w:val="es-MX"/>
        </w:rPr>
        <w:t>3.2</w:t>
      </w:r>
      <w:r w:rsidR="00D52D2A">
        <w:rPr>
          <w:b/>
          <w:sz w:val="22"/>
          <w:szCs w:val="22"/>
          <w:lang w:val="es-MX"/>
        </w:rPr>
        <w:t xml:space="preserve"> </w:t>
      </w:r>
      <w:r w:rsidR="004D4535" w:rsidRPr="00922512">
        <w:rPr>
          <w:sz w:val="22"/>
          <w:szCs w:val="22"/>
          <w:lang w:val="es-MX"/>
        </w:rPr>
        <w:t>Renova</w:t>
      </w:r>
      <w:r w:rsidR="003C1BBA" w:rsidRPr="00922512">
        <w:rPr>
          <w:sz w:val="22"/>
          <w:szCs w:val="22"/>
          <w:lang w:val="es-MX"/>
        </w:rPr>
        <w:t>ción de los factores de consumo</w:t>
      </w:r>
    </w:p>
    <w:p w:rsidR="003C1BBA" w:rsidRDefault="003C1BBA" w:rsidP="004D4535">
      <w:pPr>
        <w:tabs>
          <w:tab w:val="left" w:pos="-1440"/>
        </w:tabs>
        <w:jc w:val="both"/>
        <w:rPr>
          <w:sz w:val="22"/>
          <w:szCs w:val="22"/>
          <w:lang w:val="es-MX"/>
        </w:rPr>
      </w:pPr>
    </w:p>
    <w:p w:rsidR="004D4535" w:rsidRPr="004D4535" w:rsidRDefault="004D4535" w:rsidP="004D4535">
      <w:pPr>
        <w:tabs>
          <w:tab w:val="left" w:pos="-1440"/>
        </w:tabs>
        <w:jc w:val="both"/>
        <w:rPr>
          <w:sz w:val="22"/>
          <w:szCs w:val="22"/>
          <w:lang w:val="es-MX"/>
        </w:rPr>
      </w:pPr>
      <w:r w:rsidRPr="004D4535">
        <w:rPr>
          <w:sz w:val="22"/>
          <w:szCs w:val="22"/>
          <w:lang w:val="es-MX"/>
        </w:rPr>
        <w:lastRenderedPageBreak/>
        <w:t>Lo</w:t>
      </w:r>
      <w:r w:rsidR="003C1BBA">
        <w:rPr>
          <w:sz w:val="22"/>
          <w:szCs w:val="22"/>
          <w:lang w:val="es-MX"/>
        </w:rPr>
        <w:t>s beneficiarios del régimen de Admisión Temporal para P</w:t>
      </w:r>
      <w:r w:rsidRPr="004D4535">
        <w:rPr>
          <w:sz w:val="22"/>
          <w:szCs w:val="22"/>
          <w:lang w:val="es-MX"/>
        </w:rPr>
        <w:t>erfeccio</w:t>
      </w:r>
      <w:r w:rsidR="003C1BBA">
        <w:rPr>
          <w:sz w:val="22"/>
          <w:szCs w:val="22"/>
          <w:lang w:val="es-MX"/>
        </w:rPr>
        <w:t>namiento A</w:t>
      </w:r>
      <w:r w:rsidRPr="004D4535">
        <w:rPr>
          <w:sz w:val="22"/>
          <w:szCs w:val="22"/>
          <w:lang w:val="es-MX"/>
        </w:rPr>
        <w:t>ctivo, que cuenten con factores de consumo y por los cuales se requiera la renovación de su vigencia, deberán solicitarla con la debida antelación, y antes del término del período correspondiente.</w:t>
      </w:r>
    </w:p>
    <w:p w:rsidR="003C1BBA" w:rsidRDefault="003C1BBA" w:rsidP="004D4535">
      <w:pPr>
        <w:tabs>
          <w:tab w:val="left" w:pos="-1440"/>
        </w:tabs>
        <w:jc w:val="both"/>
        <w:rPr>
          <w:sz w:val="22"/>
          <w:szCs w:val="22"/>
          <w:lang w:val="es-MX"/>
        </w:rPr>
      </w:pPr>
    </w:p>
    <w:p w:rsidR="004D4535" w:rsidRPr="004D4535" w:rsidRDefault="004D67A8" w:rsidP="004D4535">
      <w:pPr>
        <w:tabs>
          <w:tab w:val="left" w:pos="-1440"/>
        </w:tabs>
        <w:jc w:val="both"/>
        <w:rPr>
          <w:sz w:val="22"/>
          <w:szCs w:val="22"/>
          <w:lang w:val="es-MX"/>
        </w:rPr>
      </w:pPr>
      <w:r>
        <w:rPr>
          <w:sz w:val="22"/>
          <w:szCs w:val="22"/>
          <w:lang w:val="es-MX"/>
        </w:rPr>
        <w:t>3.2</w:t>
      </w:r>
      <w:r w:rsidR="008247BD">
        <w:rPr>
          <w:sz w:val="22"/>
          <w:szCs w:val="22"/>
          <w:lang w:val="es-MX"/>
        </w:rPr>
        <w:t xml:space="preserve">.1 </w:t>
      </w:r>
      <w:r w:rsidR="004D4535" w:rsidRPr="004D4535">
        <w:rPr>
          <w:sz w:val="22"/>
          <w:szCs w:val="22"/>
          <w:lang w:val="es-MX"/>
        </w:rPr>
        <w:t xml:space="preserve">Si se trata de insumos fácilmente determinables, el beneficiario deberá presentar el </w:t>
      </w:r>
      <w:r w:rsidR="00FA424C" w:rsidRPr="004D4535">
        <w:rPr>
          <w:sz w:val="22"/>
          <w:szCs w:val="22"/>
          <w:lang w:val="es-MX"/>
        </w:rPr>
        <w:t>"Detalle de Factores de Consumo Fácilmente Determinables"</w:t>
      </w:r>
      <w:r w:rsidR="00FA424C">
        <w:rPr>
          <w:sz w:val="22"/>
          <w:szCs w:val="22"/>
          <w:lang w:val="es-MX"/>
        </w:rPr>
        <w:t xml:space="preserve"> según establece</w:t>
      </w:r>
      <w:r w:rsidR="004D4535" w:rsidRPr="004D4535">
        <w:rPr>
          <w:sz w:val="22"/>
          <w:szCs w:val="22"/>
          <w:lang w:val="es-MX"/>
        </w:rPr>
        <w:t xml:space="preserve"> el Anexo N° 88 </w:t>
      </w:r>
      <w:r w:rsidR="003C1BBA">
        <w:rPr>
          <w:sz w:val="22"/>
          <w:szCs w:val="22"/>
          <w:lang w:val="es-MX"/>
        </w:rPr>
        <w:t xml:space="preserve">del </w:t>
      </w:r>
      <w:r w:rsidR="004D4535" w:rsidRPr="004D4535">
        <w:rPr>
          <w:sz w:val="22"/>
          <w:szCs w:val="22"/>
          <w:lang w:val="es-MX"/>
        </w:rPr>
        <w:t>C</w:t>
      </w:r>
      <w:r w:rsidR="00FA424C">
        <w:rPr>
          <w:sz w:val="22"/>
          <w:szCs w:val="22"/>
          <w:lang w:val="es-MX"/>
        </w:rPr>
        <w:t xml:space="preserve">ompendio de </w:t>
      </w:r>
      <w:r w:rsidR="004D4535" w:rsidRPr="004D4535">
        <w:rPr>
          <w:sz w:val="22"/>
          <w:szCs w:val="22"/>
          <w:lang w:val="es-MX"/>
        </w:rPr>
        <w:t>N</w:t>
      </w:r>
      <w:r w:rsidR="00FA424C">
        <w:rPr>
          <w:sz w:val="22"/>
          <w:szCs w:val="22"/>
          <w:lang w:val="es-MX"/>
        </w:rPr>
        <w:t xml:space="preserve">ormas </w:t>
      </w:r>
      <w:r w:rsidR="004D4535" w:rsidRPr="004D4535">
        <w:rPr>
          <w:sz w:val="22"/>
          <w:szCs w:val="22"/>
          <w:lang w:val="es-MX"/>
        </w:rPr>
        <w:t>A</w:t>
      </w:r>
      <w:r w:rsidR="00FA424C">
        <w:rPr>
          <w:sz w:val="22"/>
          <w:szCs w:val="22"/>
          <w:lang w:val="es-MX"/>
        </w:rPr>
        <w:t>duaneras</w:t>
      </w:r>
      <w:r w:rsidR="004D4535" w:rsidRPr="004D4535">
        <w:rPr>
          <w:sz w:val="22"/>
          <w:szCs w:val="22"/>
          <w:lang w:val="es-MX"/>
        </w:rPr>
        <w:t xml:space="preserve"> a</w:t>
      </w:r>
      <w:r w:rsidR="0002788F">
        <w:rPr>
          <w:sz w:val="22"/>
          <w:szCs w:val="22"/>
          <w:lang w:val="es-MX"/>
        </w:rPr>
        <w:t>nte e</w:t>
      </w:r>
      <w:r w:rsidR="004D4535" w:rsidRPr="004D4535">
        <w:rPr>
          <w:sz w:val="22"/>
          <w:szCs w:val="22"/>
          <w:lang w:val="es-MX"/>
        </w:rPr>
        <w:t xml:space="preserve">l </w:t>
      </w:r>
      <w:r w:rsidR="009D1F35">
        <w:rPr>
          <w:sz w:val="22"/>
          <w:szCs w:val="22"/>
          <w:lang w:val="es-MX"/>
        </w:rPr>
        <w:t>D</w:t>
      </w:r>
      <w:r w:rsidR="004D4535" w:rsidRPr="004D4535">
        <w:rPr>
          <w:sz w:val="22"/>
          <w:szCs w:val="22"/>
          <w:lang w:val="es-MX"/>
        </w:rPr>
        <w:t>epartamento de Regímenes Especiales</w:t>
      </w:r>
      <w:r w:rsidR="008247BD" w:rsidRPr="008247BD">
        <w:rPr>
          <w:sz w:val="22"/>
          <w:szCs w:val="22"/>
          <w:lang w:val="es-MX"/>
        </w:rPr>
        <w:t xml:space="preserve"> </w:t>
      </w:r>
      <w:r w:rsidR="00FA424C">
        <w:rPr>
          <w:sz w:val="22"/>
          <w:szCs w:val="22"/>
          <w:lang w:val="es-MX"/>
        </w:rPr>
        <w:t xml:space="preserve">de la Subdirección Técnica de la Dirección Nacional de Aduanas, </w:t>
      </w:r>
      <w:r w:rsidR="008247BD" w:rsidRPr="008247BD">
        <w:rPr>
          <w:sz w:val="22"/>
          <w:szCs w:val="22"/>
          <w:lang w:val="es-MX"/>
        </w:rPr>
        <w:t>para la emisión de una resoluci</w:t>
      </w:r>
      <w:r w:rsidR="008247BD">
        <w:rPr>
          <w:sz w:val="22"/>
          <w:szCs w:val="22"/>
          <w:lang w:val="es-MX"/>
        </w:rPr>
        <w:t>ón de renovación.</w:t>
      </w:r>
    </w:p>
    <w:p w:rsidR="003C1BBA" w:rsidRDefault="003C1BBA" w:rsidP="004D4535">
      <w:pPr>
        <w:tabs>
          <w:tab w:val="left" w:pos="-1440"/>
        </w:tabs>
        <w:jc w:val="both"/>
        <w:rPr>
          <w:sz w:val="22"/>
          <w:szCs w:val="22"/>
          <w:lang w:val="es-MX"/>
        </w:rPr>
      </w:pPr>
    </w:p>
    <w:p w:rsidR="004D4535" w:rsidRDefault="004D67A8" w:rsidP="004D4535">
      <w:pPr>
        <w:tabs>
          <w:tab w:val="left" w:pos="-1440"/>
        </w:tabs>
        <w:jc w:val="both"/>
        <w:rPr>
          <w:sz w:val="22"/>
          <w:szCs w:val="22"/>
          <w:lang w:val="es-MX"/>
        </w:rPr>
      </w:pPr>
      <w:r>
        <w:rPr>
          <w:sz w:val="22"/>
          <w:szCs w:val="22"/>
          <w:lang w:val="es-MX"/>
        </w:rPr>
        <w:t>3</w:t>
      </w:r>
      <w:r w:rsidR="008247BD">
        <w:rPr>
          <w:sz w:val="22"/>
          <w:szCs w:val="22"/>
          <w:lang w:val="es-MX"/>
        </w:rPr>
        <w:t>.</w:t>
      </w:r>
      <w:r w:rsidR="004668EC">
        <w:rPr>
          <w:sz w:val="22"/>
          <w:szCs w:val="22"/>
          <w:lang w:val="es-MX"/>
        </w:rPr>
        <w:t>2</w:t>
      </w:r>
      <w:r w:rsidR="008247BD">
        <w:rPr>
          <w:sz w:val="22"/>
          <w:szCs w:val="22"/>
          <w:lang w:val="es-MX"/>
        </w:rPr>
        <w:t xml:space="preserve">.2 </w:t>
      </w:r>
      <w:r w:rsidR="004D4535" w:rsidRPr="004D4535">
        <w:rPr>
          <w:sz w:val="22"/>
          <w:szCs w:val="22"/>
          <w:lang w:val="es-MX"/>
        </w:rPr>
        <w:t xml:space="preserve">Si se trata de aquellos que participan en el proceso, deberán utilizar el </w:t>
      </w:r>
      <w:r w:rsidR="00FA424C">
        <w:rPr>
          <w:sz w:val="22"/>
          <w:szCs w:val="22"/>
          <w:lang w:val="es-MX"/>
        </w:rPr>
        <w:t>“F</w:t>
      </w:r>
      <w:r w:rsidR="004D4535" w:rsidRPr="004D4535">
        <w:rPr>
          <w:sz w:val="22"/>
          <w:szCs w:val="22"/>
          <w:lang w:val="es-MX"/>
        </w:rPr>
        <w:t>ormulario Proposición de Factores de Consumo</w:t>
      </w:r>
      <w:r w:rsidR="00FA424C" w:rsidRPr="00FA424C">
        <w:t xml:space="preserve"> </w:t>
      </w:r>
      <w:r w:rsidR="00FA424C" w:rsidRPr="00FA424C">
        <w:rPr>
          <w:sz w:val="22"/>
          <w:szCs w:val="22"/>
          <w:lang w:val="es-MX"/>
        </w:rPr>
        <w:t>para Régimen de Admisión Temporal para Perfeccionamiento Activo</w:t>
      </w:r>
      <w:r w:rsidR="004D4535" w:rsidRPr="004D4535">
        <w:rPr>
          <w:sz w:val="22"/>
          <w:szCs w:val="22"/>
          <w:lang w:val="es-MX"/>
        </w:rPr>
        <w:t xml:space="preserve">" </w:t>
      </w:r>
      <w:r w:rsidR="00FA424C">
        <w:rPr>
          <w:sz w:val="22"/>
          <w:szCs w:val="22"/>
          <w:lang w:val="es-MX"/>
        </w:rPr>
        <w:t xml:space="preserve">según establece el </w:t>
      </w:r>
      <w:r w:rsidR="004D4535" w:rsidRPr="004D4535">
        <w:rPr>
          <w:sz w:val="22"/>
          <w:szCs w:val="22"/>
          <w:lang w:val="es-MX"/>
        </w:rPr>
        <w:t>Anexo N° 87</w:t>
      </w:r>
      <w:r w:rsidR="003C1BBA">
        <w:rPr>
          <w:sz w:val="22"/>
          <w:szCs w:val="22"/>
          <w:lang w:val="es-MX"/>
        </w:rPr>
        <w:t xml:space="preserve"> del</w:t>
      </w:r>
      <w:r w:rsidR="004D4535" w:rsidRPr="004D4535">
        <w:rPr>
          <w:sz w:val="22"/>
          <w:szCs w:val="22"/>
          <w:lang w:val="es-MX"/>
        </w:rPr>
        <w:t xml:space="preserve"> C</w:t>
      </w:r>
      <w:r w:rsidR="00FA424C">
        <w:rPr>
          <w:sz w:val="22"/>
          <w:szCs w:val="22"/>
          <w:lang w:val="es-MX"/>
        </w:rPr>
        <w:t xml:space="preserve">ompendio de </w:t>
      </w:r>
      <w:r w:rsidR="004D4535" w:rsidRPr="004D4535">
        <w:rPr>
          <w:sz w:val="22"/>
          <w:szCs w:val="22"/>
          <w:lang w:val="es-MX"/>
        </w:rPr>
        <w:t>N</w:t>
      </w:r>
      <w:r w:rsidR="00FA424C">
        <w:rPr>
          <w:sz w:val="22"/>
          <w:szCs w:val="22"/>
          <w:lang w:val="es-MX"/>
        </w:rPr>
        <w:t xml:space="preserve">ormas </w:t>
      </w:r>
      <w:r w:rsidR="004D4535" w:rsidRPr="004D4535">
        <w:rPr>
          <w:sz w:val="22"/>
          <w:szCs w:val="22"/>
          <w:lang w:val="es-MX"/>
        </w:rPr>
        <w:t>A</w:t>
      </w:r>
      <w:r w:rsidR="00FA424C">
        <w:rPr>
          <w:sz w:val="22"/>
          <w:szCs w:val="22"/>
          <w:lang w:val="es-MX"/>
        </w:rPr>
        <w:t>duaneras,</w:t>
      </w:r>
      <w:r w:rsidR="004D4535" w:rsidRPr="004D4535">
        <w:rPr>
          <w:sz w:val="22"/>
          <w:szCs w:val="22"/>
          <w:lang w:val="es-MX"/>
        </w:rPr>
        <w:t xml:space="preserve"> y presentarlo ante el </w:t>
      </w:r>
      <w:r w:rsidR="009D1F35">
        <w:rPr>
          <w:sz w:val="22"/>
          <w:szCs w:val="22"/>
          <w:lang w:val="es-MX"/>
        </w:rPr>
        <w:t>D</w:t>
      </w:r>
      <w:r w:rsidR="004D4535" w:rsidRPr="004D4535">
        <w:rPr>
          <w:sz w:val="22"/>
          <w:szCs w:val="22"/>
          <w:lang w:val="es-MX"/>
        </w:rPr>
        <w:t>epartamento</w:t>
      </w:r>
      <w:r w:rsidR="00675BA6">
        <w:rPr>
          <w:sz w:val="22"/>
          <w:szCs w:val="22"/>
          <w:lang w:val="es-MX"/>
        </w:rPr>
        <w:t xml:space="preserve"> de</w:t>
      </w:r>
      <w:r w:rsidR="004D4535" w:rsidRPr="004D4535">
        <w:rPr>
          <w:sz w:val="22"/>
          <w:szCs w:val="22"/>
          <w:lang w:val="es-MX"/>
        </w:rPr>
        <w:t xml:space="preserve"> </w:t>
      </w:r>
      <w:r w:rsidR="009D1F35">
        <w:rPr>
          <w:sz w:val="22"/>
          <w:szCs w:val="22"/>
          <w:lang w:val="es-MX"/>
        </w:rPr>
        <w:t>Regímenes Especiales</w:t>
      </w:r>
      <w:r w:rsidR="00FA424C">
        <w:rPr>
          <w:sz w:val="22"/>
          <w:szCs w:val="22"/>
          <w:lang w:val="es-MX"/>
        </w:rPr>
        <w:t xml:space="preserve"> de la Subdirección Técnica de la Dirección Nacional de Aduanas</w:t>
      </w:r>
      <w:r w:rsidR="004D4535" w:rsidRPr="004D4535">
        <w:rPr>
          <w:sz w:val="22"/>
          <w:szCs w:val="22"/>
          <w:lang w:val="es-MX"/>
        </w:rPr>
        <w:t>,</w:t>
      </w:r>
      <w:r w:rsidR="00D2722A" w:rsidRPr="00D2722A">
        <w:rPr>
          <w:sz w:val="22"/>
          <w:szCs w:val="22"/>
          <w:lang w:val="es-MX"/>
        </w:rPr>
        <w:t xml:space="preserve"> </w:t>
      </w:r>
      <w:r w:rsidR="00D2722A" w:rsidRPr="004D4535">
        <w:rPr>
          <w:sz w:val="22"/>
          <w:szCs w:val="22"/>
          <w:lang w:val="es-MX"/>
        </w:rPr>
        <w:t>con una copia</w:t>
      </w:r>
      <w:r w:rsidR="004D4535" w:rsidRPr="004D4535">
        <w:rPr>
          <w:sz w:val="22"/>
          <w:szCs w:val="22"/>
          <w:lang w:val="es-MX"/>
        </w:rPr>
        <w:t xml:space="preserve"> de</w:t>
      </w:r>
      <w:r w:rsidR="0002788F">
        <w:rPr>
          <w:sz w:val="22"/>
          <w:szCs w:val="22"/>
          <w:lang w:val="es-MX"/>
        </w:rPr>
        <w:t xml:space="preserve"> </w:t>
      </w:r>
      <w:r w:rsidR="004D4535" w:rsidRPr="004D4535">
        <w:rPr>
          <w:sz w:val="22"/>
          <w:szCs w:val="22"/>
          <w:lang w:val="es-MX"/>
        </w:rPr>
        <w:t>l</w:t>
      </w:r>
      <w:r w:rsidR="0002788F">
        <w:rPr>
          <w:sz w:val="22"/>
          <w:szCs w:val="22"/>
          <w:lang w:val="es-MX"/>
        </w:rPr>
        <w:t>a resolución</w:t>
      </w:r>
      <w:r w:rsidR="00922512">
        <w:rPr>
          <w:sz w:val="22"/>
          <w:szCs w:val="22"/>
          <w:lang w:val="es-MX"/>
        </w:rPr>
        <w:t xml:space="preserve"> anterior </w:t>
      </w:r>
      <w:r w:rsidR="004D4535" w:rsidRPr="004D4535">
        <w:rPr>
          <w:sz w:val="22"/>
          <w:szCs w:val="22"/>
          <w:lang w:val="es-MX"/>
        </w:rPr>
        <w:t>que los determinó e indicando si éstos han tenido variación.</w:t>
      </w:r>
    </w:p>
    <w:p w:rsidR="00922512" w:rsidRDefault="00922512" w:rsidP="004D4535">
      <w:pPr>
        <w:tabs>
          <w:tab w:val="left" w:pos="-1440"/>
        </w:tabs>
        <w:jc w:val="both"/>
        <w:rPr>
          <w:sz w:val="22"/>
          <w:szCs w:val="22"/>
          <w:lang w:val="es-MX"/>
        </w:rPr>
      </w:pPr>
    </w:p>
    <w:p w:rsidR="00922512" w:rsidRPr="00922512" w:rsidRDefault="00D2722A" w:rsidP="00922512">
      <w:pPr>
        <w:tabs>
          <w:tab w:val="left" w:pos="-1440"/>
        </w:tabs>
        <w:jc w:val="both"/>
        <w:rPr>
          <w:sz w:val="22"/>
          <w:szCs w:val="22"/>
          <w:lang w:val="es-MX"/>
        </w:rPr>
      </w:pPr>
      <w:r w:rsidRPr="00D2722A">
        <w:rPr>
          <w:sz w:val="22"/>
          <w:szCs w:val="22"/>
          <w:lang w:val="es-MX"/>
        </w:rPr>
        <w:lastRenderedPageBreak/>
        <w:t xml:space="preserve">En el plazo de 5 días hábiles, el referido Departamento </w:t>
      </w:r>
      <w:r w:rsidR="00667403">
        <w:rPr>
          <w:sz w:val="22"/>
          <w:szCs w:val="22"/>
          <w:lang w:val="es-MX"/>
        </w:rPr>
        <w:t xml:space="preserve">de </w:t>
      </w:r>
      <w:r w:rsidRPr="00D2722A">
        <w:rPr>
          <w:sz w:val="22"/>
          <w:szCs w:val="22"/>
          <w:lang w:val="es-MX"/>
        </w:rPr>
        <w:t xml:space="preserve">Regímenes Especiales tomará conocimiento de la </w:t>
      </w:r>
      <w:r w:rsidR="00504F8B">
        <w:rPr>
          <w:sz w:val="22"/>
          <w:szCs w:val="22"/>
          <w:lang w:val="es-MX"/>
        </w:rPr>
        <w:t>señalada</w:t>
      </w:r>
      <w:r w:rsidR="00922512" w:rsidRPr="00922512">
        <w:rPr>
          <w:sz w:val="22"/>
          <w:szCs w:val="22"/>
          <w:lang w:val="es-MX"/>
        </w:rPr>
        <w:t xml:space="preserve"> propuesta.</w:t>
      </w:r>
    </w:p>
    <w:p w:rsidR="00922512" w:rsidRPr="00922512" w:rsidRDefault="00922512" w:rsidP="00922512">
      <w:pPr>
        <w:tabs>
          <w:tab w:val="left" w:pos="-1440"/>
        </w:tabs>
        <w:jc w:val="both"/>
        <w:rPr>
          <w:sz w:val="22"/>
          <w:szCs w:val="22"/>
          <w:lang w:val="es-MX"/>
        </w:rPr>
      </w:pPr>
    </w:p>
    <w:p w:rsidR="00922512" w:rsidRDefault="00D2722A" w:rsidP="00922512">
      <w:pPr>
        <w:tabs>
          <w:tab w:val="left" w:pos="-1440"/>
        </w:tabs>
        <w:jc w:val="both"/>
        <w:rPr>
          <w:sz w:val="22"/>
          <w:szCs w:val="22"/>
          <w:lang w:val="es-MX"/>
        </w:rPr>
      </w:pPr>
      <w:r w:rsidRPr="00D2722A">
        <w:rPr>
          <w:sz w:val="22"/>
          <w:szCs w:val="22"/>
          <w:lang w:val="es-MX"/>
        </w:rPr>
        <w:t>Dentro del plazo de 15 días hábiles contados desde la toma de conocimiento de  los factores de consumo</w:t>
      </w:r>
      <w:r w:rsidR="00922512" w:rsidRPr="00922512">
        <w:rPr>
          <w:sz w:val="22"/>
          <w:szCs w:val="22"/>
          <w:lang w:val="es-MX"/>
        </w:rPr>
        <w:t xml:space="preserve">, el </w:t>
      </w:r>
      <w:r w:rsidR="00E71A8F">
        <w:rPr>
          <w:sz w:val="22"/>
          <w:szCs w:val="22"/>
          <w:lang w:val="es-MX"/>
        </w:rPr>
        <w:t>Direc</w:t>
      </w:r>
      <w:r w:rsidR="00D21DB4">
        <w:rPr>
          <w:sz w:val="22"/>
          <w:szCs w:val="22"/>
          <w:lang w:val="es-MX"/>
        </w:rPr>
        <w:t>tor</w:t>
      </w:r>
      <w:r w:rsidR="00E71A8F">
        <w:rPr>
          <w:sz w:val="22"/>
          <w:szCs w:val="22"/>
          <w:lang w:val="es-MX"/>
        </w:rPr>
        <w:t xml:space="preserve"> Nacional de Aduanas</w:t>
      </w:r>
      <w:r w:rsidR="00556895">
        <w:rPr>
          <w:sz w:val="22"/>
          <w:szCs w:val="22"/>
          <w:lang w:val="es-MX"/>
        </w:rPr>
        <w:t xml:space="preserve"> podrá</w:t>
      </w:r>
      <w:r w:rsidR="00E71A8F" w:rsidRPr="00922512">
        <w:rPr>
          <w:sz w:val="22"/>
          <w:szCs w:val="22"/>
          <w:lang w:val="es-MX"/>
        </w:rPr>
        <w:t xml:space="preserve"> </w:t>
      </w:r>
      <w:r w:rsidR="00D21DB4">
        <w:rPr>
          <w:sz w:val="22"/>
          <w:szCs w:val="22"/>
          <w:lang w:val="es-MX"/>
        </w:rPr>
        <w:t>dicta</w:t>
      </w:r>
      <w:r w:rsidR="00922512" w:rsidRPr="00922512">
        <w:rPr>
          <w:sz w:val="22"/>
          <w:szCs w:val="22"/>
          <w:lang w:val="es-MX"/>
        </w:rPr>
        <w:t xml:space="preserve">r una resolución </w:t>
      </w:r>
      <w:r w:rsidR="00922512">
        <w:rPr>
          <w:sz w:val="22"/>
          <w:szCs w:val="22"/>
          <w:lang w:val="es-MX"/>
        </w:rPr>
        <w:t>de renovación</w:t>
      </w:r>
      <w:r w:rsidR="00504F8B" w:rsidRPr="00504F8B">
        <w:rPr>
          <w:sz w:val="22"/>
          <w:szCs w:val="22"/>
          <w:lang w:val="es-MX"/>
        </w:rPr>
        <w:t xml:space="preserve"> </w:t>
      </w:r>
      <w:r w:rsidR="00504F8B">
        <w:rPr>
          <w:sz w:val="22"/>
          <w:szCs w:val="22"/>
          <w:lang w:val="es-MX"/>
        </w:rPr>
        <w:t xml:space="preserve">que consignará </w:t>
      </w:r>
      <w:r w:rsidR="00504F8B" w:rsidRPr="00D16F76">
        <w:rPr>
          <w:sz w:val="22"/>
          <w:szCs w:val="22"/>
          <w:lang w:val="es-MX"/>
        </w:rPr>
        <w:t xml:space="preserve">los factores de consumo </w:t>
      </w:r>
      <w:r w:rsidR="00504F8B">
        <w:rPr>
          <w:sz w:val="22"/>
          <w:szCs w:val="22"/>
          <w:lang w:val="es-MX"/>
        </w:rPr>
        <w:t>que se renuevan, en un anexo a ella</w:t>
      </w:r>
      <w:r w:rsidR="00922512">
        <w:rPr>
          <w:sz w:val="22"/>
          <w:szCs w:val="22"/>
          <w:lang w:val="es-MX"/>
        </w:rPr>
        <w:t>.</w:t>
      </w:r>
    </w:p>
    <w:p w:rsidR="004668EC" w:rsidRPr="004D4535" w:rsidRDefault="004668EC" w:rsidP="00922512">
      <w:pPr>
        <w:tabs>
          <w:tab w:val="left" w:pos="-1440"/>
        </w:tabs>
        <w:jc w:val="both"/>
        <w:rPr>
          <w:sz w:val="22"/>
          <w:szCs w:val="22"/>
          <w:lang w:val="es-MX"/>
        </w:rPr>
      </w:pPr>
    </w:p>
    <w:p w:rsidR="004668EC" w:rsidRPr="0085444D" w:rsidRDefault="004D67A8" w:rsidP="004668EC">
      <w:pPr>
        <w:tabs>
          <w:tab w:val="left" w:pos="-1440"/>
        </w:tabs>
        <w:jc w:val="both"/>
        <w:rPr>
          <w:sz w:val="22"/>
          <w:szCs w:val="22"/>
          <w:lang w:val="es-MX"/>
        </w:rPr>
      </w:pPr>
      <w:r>
        <w:rPr>
          <w:sz w:val="22"/>
          <w:szCs w:val="22"/>
          <w:lang w:val="es-MX"/>
        </w:rPr>
        <w:t>3</w:t>
      </w:r>
      <w:r w:rsidR="004668EC" w:rsidRPr="0085444D">
        <w:rPr>
          <w:sz w:val="22"/>
          <w:szCs w:val="22"/>
          <w:lang w:val="es-MX"/>
        </w:rPr>
        <w:t>.3 Vige</w:t>
      </w:r>
      <w:r w:rsidR="002F7145">
        <w:rPr>
          <w:sz w:val="22"/>
          <w:szCs w:val="22"/>
          <w:lang w:val="es-MX"/>
        </w:rPr>
        <w:t>ncia de los factores de consumo</w:t>
      </w:r>
    </w:p>
    <w:p w:rsidR="004668EC" w:rsidRPr="0085444D" w:rsidRDefault="004668EC" w:rsidP="004668EC">
      <w:pPr>
        <w:tabs>
          <w:tab w:val="left" w:pos="-1440"/>
        </w:tabs>
        <w:jc w:val="both"/>
        <w:rPr>
          <w:sz w:val="22"/>
          <w:szCs w:val="22"/>
          <w:lang w:val="es-MX"/>
        </w:rPr>
      </w:pPr>
    </w:p>
    <w:p w:rsidR="007260B8" w:rsidRPr="0085444D" w:rsidRDefault="004668EC" w:rsidP="004668EC">
      <w:pPr>
        <w:tabs>
          <w:tab w:val="left" w:pos="-1440"/>
        </w:tabs>
        <w:jc w:val="both"/>
        <w:rPr>
          <w:sz w:val="22"/>
          <w:szCs w:val="22"/>
          <w:lang w:val="es-MX"/>
        </w:rPr>
      </w:pPr>
      <w:r w:rsidRPr="00FE0D0D">
        <w:rPr>
          <w:sz w:val="22"/>
          <w:szCs w:val="22"/>
          <w:lang w:val="es-MX"/>
        </w:rPr>
        <w:t>Los factores de consumo regirán desde la notificación de la resolución de autorización y habilitación, complementación</w:t>
      </w:r>
      <w:r w:rsidR="00261356" w:rsidRPr="00FE0D0D">
        <w:rPr>
          <w:sz w:val="22"/>
          <w:szCs w:val="22"/>
          <w:lang w:val="es-MX"/>
        </w:rPr>
        <w:t>, modificación,</w:t>
      </w:r>
      <w:r w:rsidRPr="00FE0D0D">
        <w:rPr>
          <w:sz w:val="22"/>
          <w:szCs w:val="22"/>
          <w:lang w:val="es-MX"/>
        </w:rPr>
        <w:t xml:space="preserve"> o renovación en que constan los factores de consumo, hasta la fecha de expiración de la autorización  y habilitación  del régimen.</w:t>
      </w:r>
    </w:p>
    <w:p w:rsidR="004D67A8" w:rsidRDefault="004D67A8" w:rsidP="00136FA5">
      <w:pPr>
        <w:tabs>
          <w:tab w:val="left" w:pos="-1440"/>
        </w:tabs>
        <w:jc w:val="both"/>
        <w:rPr>
          <w:sz w:val="22"/>
          <w:szCs w:val="22"/>
          <w:lang w:val="es-MX"/>
        </w:rPr>
      </w:pPr>
    </w:p>
    <w:p w:rsidR="001F140F" w:rsidRPr="001E1ABE" w:rsidRDefault="004D67A8" w:rsidP="00136FA5">
      <w:pPr>
        <w:tabs>
          <w:tab w:val="left" w:pos="-1440"/>
        </w:tabs>
        <w:jc w:val="both"/>
        <w:rPr>
          <w:b/>
          <w:sz w:val="22"/>
          <w:szCs w:val="22"/>
          <w:lang w:val="es-ES_tradnl"/>
        </w:rPr>
      </w:pPr>
      <w:r w:rsidRPr="00993E48">
        <w:rPr>
          <w:b/>
          <w:sz w:val="22"/>
          <w:szCs w:val="22"/>
          <w:lang w:val="es-MX"/>
        </w:rPr>
        <w:t>4</w:t>
      </w:r>
      <w:r>
        <w:rPr>
          <w:sz w:val="22"/>
          <w:szCs w:val="22"/>
          <w:lang w:val="es-MX"/>
        </w:rPr>
        <w:t xml:space="preserve">. </w:t>
      </w:r>
      <w:r w:rsidR="001F140F" w:rsidRPr="001E1ABE">
        <w:rPr>
          <w:b/>
          <w:sz w:val="22"/>
          <w:szCs w:val="22"/>
          <w:lang w:val="es-ES_tradnl"/>
        </w:rPr>
        <w:t>Obligaciones del titular del régimen suspensivo de Admisión Tempora</w:t>
      </w:r>
      <w:r w:rsidR="002F7145">
        <w:rPr>
          <w:b/>
          <w:sz w:val="22"/>
          <w:szCs w:val="22"/>
          <w:lang w:val="es-ES_tradnl"/>
        </w:rPr>
        <w:t>l para Perfeccionamiento Activo</w:t>
      </w:r>
    </w:p>
    <w:p w:rsidR="005E7EC1" w:rsidRPr="00D07C88" w:rsidRDefault="005E7EC1" w:rsidP="005E7EC1">
      <w:pPr>
        <w:tabs>
          <w:tab w:val="left" w:pos="-1440"/>
        </w:tabs>
        <w:jc w:val="both"/>
        <w:rPr>
          <w:color w:val="000000" w:themeColor="text1"/>
          <w:sz w:val="22"/>
          <w:szCs w:val="22"/>
          <w:lang w:val="es-ES_tradnl"/>
        </w:rPr>
      </w:pPr>
    </w:p>
    <w:p w:rsidR="007C6D6A" w:rsidRPr="00D07C88" w:rsidRDefault="007C6D6A" w:rsidP="005E7EC1">
      <w:pPr>
        <w:tabs>
          <w:tab w:val="left" w:pos="-1440"/>
        </w:tabs>
        <w:jc w:val="both"/>
        <w:rPr>
          <w:color w:val="000000" w:themeColor="text1"/>
          <w:sz w:val="22"/>
          <w:szCs w:val="22"/>
          <w:lang w:val="es-ES_tradnl"/>
        </w:rPr>
      </w:pPr>
      <w:r w:rsidRPr="00D07C88">
        <w:rPr>
          <w:color w:val="000000" w:themeColor="text1"/>
          <w:sz w:val="22"/>
          <w:szCs w:val="22"/>
          <w:lang w:val="es-ES_tradnl"/>
        </w:rPr>
        <w:t>El titular del régimen suspensivo de Admisión Temporal para Perfeccionamiento Activo estará sujeto a las siguientes obligaciones:</w:t>
      </w:r>
    </w:p>
    <w:p w:rsidR="007C6D6A" w:rsidRPr="00953153" w:rsidRDefault="007C6D6A" w:rsidP="005E7EC1">
      <w:pPr>
        <w:tabs>
          <w:tab w:val="left" w:pos="-1440"/>
        </w:tabs>
        <w:jc w:val="both"/>
        <w:rPr>
          <w:color w:val="00B050"/>
          <w:sz w:val="22"/>
          <w:szCs w:val="22"/>
          <w:lang w:val="es-ES_tradnl"/>
        </w:rPr>
      </w:pPr>
    </w:p>
    <w:p w:rsidR="001F140F" w:rsidRPr="00953153" w:rsidRDefault="004D67A8" w:rsidP="005E7EC1">
      <w:pPr>
        <w:tabs>
          <w:tab w:val="left" w:pos="-1440"/>
        </w:tabs>
        <w:jc w:val="both"/>
        <w:rPr>
          <w:color w:val="000000" w:themeColor="text1"/>
          <w:sz w:val="22"/>
          <w:szCs w:val="22"/>
          <w:lang w:val="es-ES"/>
        </w:rPr>
      </w:pPr>
      <w:r>
        <w:rPr>
          <w:color w:val="000000" w:themeColor="text1"/>
          <w:sz w:val="22"/>
          <w:szCs w:val="22"/>
          <w:lang w:val="es-ES_tradnl"/>
        </w:rPr>
        <w:lastRenderedPageBreak/>
        <w:t>4.</w:t>
      </w:r>
      <w:r w:rsidR="005E7EC1" w:rsidRPr="00953153">
        <w:rPr>
          <w:color w:val="000000" w:themeColor="text1"/>
          <w:sz w:val="22"/>
          <w:szCs w:val="22"/>
          <w:lang w:val="es-ES_tradnl"/>
        </w:rPr>
        <w:t xml:space="preserve">1 </w:t>
      </w:r>
      <w:r w:rsidR="00221FF2" w:rsidRPr="00953153">
        <w:rPr>
          <w:color w:val="000000" w:themeColor="text1"/>
          <w:sz w:val="22"/>
          <w:szCs w:val="22"/>
          <w:lang w:val="es-ES"/>
        </w:rPr>
        <w:t>F</w:t>
      </w:r>
      <w:r w:rsidR="006513A5" w:rsidRPr="00953153">
        <w:rPr>
          <w:color w:val="000000" w:themeColor="text1"/>
          <w:sz w:val="22"/>
          <w:szCs w:val="22"/>
          <w:lang w:val="es-ES"/>
        </w:rPr>
        <w:t>ormalizar la Admisión Temporal para Perfeccionamiento Activo,</w:t>
      </w:r>
      <w:r w:rsidR="00171065" w:rsidRPr="00953153">
        <w:rPr>
          <w:color w:val="000000" w:themeColor="text1"/>
          <w:sz w:val="22"/>
          <w:szCs w:val="22"/>
          <w:lang w:val="es-ES"/>
        </w:rPr>
        <w:t xml:space="preserve"> </w:t>
      </w:r>
      <w:r w:rsidR="006513A5" w:rsidRPr="00953153">
        <w:rPr>
          <w:color w:val="000000" w:themeColor="text1"/>
          <w:sz w:val="22"/>
          <w:szCs w:val="22"/>
          <w:lang w:val="es-ES"/>
        </w:rPr>
        <w:t>ante la Aduana de ingreso de las mercancías,</w:t>
      </w:r>
      <w:r w:rsidR="00221FF2" w:rsidRPr="00953153">
        <w:rPr>
          <w:color w:val="000000" w:themeColor="text1"/>
          <w:sz w:val="22"/>
          <w:szCs w:val="22"/>
          <w:lang w:val="es-ES"/>
        </w:rPr>
        <w:t xml:space="preserve"> mediante</w:t>
      </w:r>
      <w:r w:rsidR="006513A5" w:rsidRPr="00953153">
        <w:rPr>
          <w:color w:val="000000" w:themeColor="text1"/>
          <w:sz w:val="22"/>
          <w:szCs w:val="22"/>
          <w:lang w:val="es-ES"/>
        </w:rPr>
        <w:t xml:space="preserve"> una declaración de ingreso, de acuerdo </w:t>
      </w:r>
      <w:r w:rsidR="007C6D6A">
        <w:rPr>
          <w:color w:val="000000" w:themeColor="text1"/>
          <w:sz w:val="22"/>
          <w:szCs w:val="22"/>
          <w:lang w:val="es-ES"/>
        </w:rPr>
        <w:t>con</w:t>
      </w:r>
      <w:r w:rsidR="006513A5" w:rsidRPr="00953153">
        <w:rPr>
          <w:color w:val="000000" w:themeColor="text1"/>
          <w:sz w:val="22"/>
          <w:szCs w:val="22"/>
          <w:lang w:val="es-ES"/>
        </w:rPr>
        <w:t xml:space="preserve"> las formalidades y exigencias establecidas en el </w:t>
      </w:r>
      <w:r w:rsidR="006513A5" w:rsidRPr="008276D7">
        <w:rPr>
          <w:color w:val="000000" w:themeColor="text1"/>
          <w:sz w:val="22"/>
          <w:szCs w:val="22"/>
          <w:lang w:val="es-ES"/>
        </w:rPr>
        <w:t>numeral 8.1</w:t>
      </w:r>
      <w:r w:rsidR="00923584" w:rsidRPr="00953153">
        <w:rPr>
          <w:color w:val="000000" w:themeColor="text1"/>
          <w:sz w:val="22"/>
          <w:szCs w:val="22"/>
          <w:lang w:val="es-ES"/>
        </w:rPr>
        <w:t xml:space="preserve"> y siguientes</w:t>
      </w:r>
      <w:r w:rsidR="006513A5" w:rsidRPr="00953153">
        <w:rPr>
          <w:color w:val="000000" w:themeColor="text1"/>
          <w:sz w:val="22"/>
          <w:szCs w:val="22"/>
          <w:lang w:val="es-ES"/>
        </w:rPr>
        <w:t xml:space="preserve"> del Capítulo III del C</w:t>
      </w:r>
      <w:r w:rsidR="00923584" w:rsidRPr="00953153">
        <w:rPr>
          <w:color w:val="000000" w:themeColor="text1"/>
          <w:sz w:val="22"/>
          <w:szCs w:val="22"/>
          <w:lang w:val="es-ES"/>
        </w:rPr>
        <w:t xml:space="preserve">ompendio de </w:t>
      </w:r>
      <w:r w:rsidR="006513A5" w:rsidRPr="00953153">
        <w:rPr>
          <w:color w:val="000000" w:themeColor="text1"/>
          <w:sz w:val="22"/>
          <w:szCs w:val="22"/>
          <w:lang w:val="es-ES"/>
        </w:rPr>
        <w:t>N</w:t>
      </w:r>
      <w:r w:rsidR="00923584" w:rsidRPr="00953153">
        <w:rPr>
          <w:color w:val="000000" w:themeColor="text1"/>
          <w:sz w:val="22"/>
          <w:szCs w:val="22"/>
          <w:lang w:val="es-ES"/>
        </w:rPr>
        <w:t xml:space="preserve">ormas </w:t>
      </w:r>
      <w:r w:rsidR="006513A5" w:rsidRPr="00953153">
        <w:rPr>
          <w:color w:val="000000" w:themeColor="text1"/>
          <w:sz w:val="22"/>
          <w:szCs w:val="22"/>
          <w:lang w:val="es-ES"/>
        </w:rPr>
        <w:t>A</w:t>
      </w:r>
      <w:r w:rsidR="00923584" w:rsidRPr="00953153">
        <w:rPr>
          <w:color w:val="000000" w:themeColor="text1"/>
          <w:sz w:val="22"/>
          <w:szCs w:val="22"/>
          <w:lang w:val="es-ES"/>
        </w:rPr>
        <w:t>duaneras</w:t>
      </w:r>
      <w:r w:rsidR="006513A5" w:rsidRPr="00953153">
        <w:rPr>
          <w:color w:val="000000" w:themeColor="text1"/>
          <w:sz w:val="22"/>
          <w:szCs w:val="22"/>
          <w:lang w:val="es-ES"/>
        </w:rPr>
        <w:t>.</w:t>
      </w:r>
    </w:p>
    <w:p w:rsidR="005E7EC1" w:rsidRPr="00953153" w:rsidRDefault="005E7EC1" w:rsidP="005E7EC1">
      <w:pPr>
        <w:tabs>
          <w:tab w:val="left" w:pos="-1440"/>
        </w:tabs>
        <w:jc w:val="both"/>
        <w:rPr>
          <w:color w:val="000000" w:themeColor="text1"/>
          <w:sz w:val="22"/>
          <w:szCs w:val="22"/>
          <w:lang w:val="es-ES"/>
        </w:rPr>
      </w:pPr>
    </w:p>
    <w:p w:rsidR="006513A5" w:rsidRPr="00953153" w:rsidRDefault="004D67A8" w:rsidP="005E7EC1">
      <w:pPr>
        <w:tabs>
          <w:tab w:val="left" w:pos="-1440"/>
        </w:tabs>
        <w:jc w:val="both"/>
        <w:rPr>
          <w:color w:val="000000" w:themeColor="text1"/>
          <w:sz w:val="22"/>
          <w:szCs w:val="22"/>
          <w:lang w:val="es-ES"/>
        </w:rPr>
      </w:pPr>
      <w:r>
        <w:rPr>
          <w:color w:val="000000" w:themeColor="text1"/>
          <w:sz w:val="22"/>
          <w:szCs w:val="22"/>
          <w:lang w:val="es-ES"/>
        </w:rPr>
        <w:t>4.2</w:t>
      </w:r>
      <w:r w:rsidR="005E7EC1" w:rsidRPr="00953153">
        <w:rPr>
          <w:color w:val="000000" w:themeColor="text1"/>
          <w:sz w:val="22"/>
          <w:szCs w:val="22"/>
          <w:lang w:val="es-ES"/>
        </w:rPr>
        <w:t xml:space="preserve"> </w:t>
      </w:r>
      <w:r w:rsidR="00221FF2" w:rsidRPr="00953153">
        <w:rPr>
          <w:color w:val="000000" w:themeColor="text1"/>
          <w:sz w:val="22"/>
          <w:szCs w:val="22"/>
          <w:lang w:val="es-ES"/>
        </w:rPr>
        <w:t xml:space="preserve">Presentar la </w:t>
      </w:r>
      <w:r w:rsidR="006513A5" w:rsidRPr="00953153">
        <w:rPr>
          <w:color w:val="000000" w:themeColor="text1"/>
          <w:sz w:val="22"/>
          <w:szCs w:val="22"/>
          <w:lang w:val="es-ES"/>
        </w:rPr>
        <w:t xml:space="preserve">Declaración de Admisión Temporal para Perfeccionamiento Activo, conjuntamente con la “Hoja de Insumos DATPA”, la que formará parte de </w:t>
      </w:r>
      <w:r w:rsidR="00C92D81">
        <w:rPr>
          <w:color w:val="000000" w:themeColor="text1"/>
          <w:sz w:val="22"/>
          <w:szCs w:val="22"/>
          <w:lang w:val="es-ES"/>
        </w:rPr>
        <w:t>aquélla</w:t>
      </w:r>
      <w:r w:rsidR="006513A5" w:rsidRPr="00953153">
        <w:rPr>
          <w:color w:val="000000" w:themeColor="text1"/>
          <w:sz w:val="22"/>
          <w:szCs w:val="22"/>
          <w:lang w:val="es-ES"/>
        </w:rPr>
        <w:t>, y deberá ser presentada aun cuando la declaración ampare s</w:t>
      </w:r>
      <w:r w:rsidR="007C6D6A">
        <w:rPr>
          <w:color w:val="000000" w:themeColor="text1"/>
          <w:sz w:val="22"/>
          <w:szCs w:val="22"/>
          <w:lang w:val="es-ES"/>
        </w:rPr>
        <w:t>o</w:t>
      </w:r>
      <w:r w:rsidR="006513A5" w:rsidRPr="00953153">
        <w:rPr>
          <w:color w:val="000000" w:themeColor="text1"/>
          <w:sz w:val="22"/>
          <w:szCs w:val="22"/>
          <w:lang w:val="es-ES"/>
        </w:rPr>
        <w:t xml:space="preserve">lo un insumo. </w:t>
      </w:r>
    </w:p>
    <w:p w:rsidR="006513A5" w:rsidRPr="00D91936" w:rsidRDefault="006513A5">
      <w:pPr>
        <w:tabs>
          <w:tab w:val="left" w:pos="-1440"/>
        </w:tabs>
        <w:jc w:val="both"/>
        <w:rPr>
          <w:b/>
          <w:color w:val="00B050"/>
          <w:sz w:val="22"/>
          <w:szCs w:val="22"/>
          <w:lang w:val="es-ES"/>
        </w:rPr>
      </w:pPr>
    </w:p>
    <w:p w:rsidR="001F140F" w:rsidRPr="00EB690B" w:rsidRDefault="008276D7" w:rsidP="00136FA5">
      <w:pPr>
        <w:tabs>
          <w:tab w:val="left" w:pos="-1440"/>
        </w:tabs>
        <w:jc w:val="both"/>
        <w:rPr>
          <w:sz w:val="22"/>
          <w:szCs w:val="22"/>
          <w:lang w:val="es-ES_tradnl"/>
        </w:rPr>
      </w:pPr>
      <w:r>
        <w:rPr>
          <w:sz w:val="22"/>
          <w:szCs w:val="22"/>
          <w:lang w:val="es-ES_tradnl"/>
        </w:rPr>
        <w:t>4.3</w:t>
      </w:r>
      <w:r w:rsidR="001F140F" w:rsidRPr="00EB690B">
        <w:rPr>
          <w:sz w:val="22"/>
          <w:szCs w:val="22"/>
          <w:lang w:val="es-ES_tradnl"/>
        </w:rPr>
        <w:t xml:space="preserve"> Tramitar en forma previa el embarque de los </w:t>
      </w:r>
      <w:r w:rsidR="001F140F" w:rsidRPr="00953153">
        <w:rPr>
          <w:sz w:val="22"/>
          <w:szCs w:val="22"/>
          <w:lang w:val="es-ES_tradnl"/>
        </w:rPr>
        <w:t xml:space="preserve">productos </w:t>
      </w:r>
      <w:r w:rsidR="00501C2D">
        <w:rPr>
          <w:sz w:val="22"/>
          <w:szCs w:val="22"/>
          <w:lang w:val="es-ES_tradnl"/>
        </w:rPr>
        <w:t>finales</w:t>
      </w:r>
      <w:r w:rsidR="001F140F" w:rsidRPr="00EB690B">
        <w:rPr>
          <w:sz w:val="22"/>
          <w:szCs w:val="22"/>
          <w:lang w:val="es-ES_tradnl"/>
        </w:rPr>
        <w:t>, esto es, el respectivo DUS, dentro del plazo de vigencia de</w:t>
      </w:r>
      <w:r w:rsidR="00C340EA">
        <w:rPr>
          <w:sz w:val="22"/>
          <w:szCs w:val="22"/>
          <w:lang w:val="es-ES_tradnl"/>
        </w:rPr>
        <w:t xml:space="preserve"> la admisión temporal que amparó el ingreso de las mercancías extranjeras, o</w:t>
      </w:r>
      <w:r w:rsidR="00E7152F">
        <w:rPr>
          <w:sz w:val="22"/>
          <w:szCs w:val="22"/>
          <w:lang w:val="es-ES_tradnl"/>
        </w:rPr>
        <w:t xml:space="preserve"> </w:t>
      </w:r>
      <w:r w:rsidR="001F140F" w:rsidRPr="00EB690B">
        <w:rPr>
          <w:sz w:val="22"/>
          <w:szCs w:val="22"/>
          <w:lang w:val="es-ES_tradnl"/>
        </w:rPr>
        <w:t>de su prórroga.</w:t>
      </w:r>
    </w:p>
    <w:p w:rsidR="001F140F" w:rsidRPr="00EB690B" w:rsidRDefault="001F140F" w:rsidP="00136FA5">
      <w:pPr>
        <w:tabs>
          <w:tab w:val="left" w:pos="-1440"/>
        </w:tabs>
        <w:jc w:val="both"/>
        <w:rPr>
          <w:sz w:val="22"/>
          <w:szCs w:val="22"/>
          <w:lang w:val="es-ES_tradnl"/>
        </w:rPr>
      </w:pPr>
    </w:p>
    <w:p w:rsidR="001F140F" w:rsidRPr="00EB690B" w:rsidRDefault="005E7EC1" w:rsidP="00136FA5">
      <w:pPr>
        <w:tabs>
          <w:tab w:val="left" w:pos="-1440"/>
        </w:tabs>
        <w:jc w:val="both"/>
        <w:rPr>
          <w:sz w:val="22"/>
          <w:szCs w:val="22"/>
          <w:lang w:val="es-ES_tradnl"/>
        </w:rPr>
      </w:pPr>
      <w:r>
        <w:rPr>
          <w:sz w:val="22"/>
          <w:szCs w:val="22"/>
          <w:lang w:val="es-ES_tradnl"/>
        </w:rPr>
        <w:t>4</w:t>
      </w:r>
      <w:r w:rsidR="008276D7">
        <w:rPr>
          <w:sz w:val="22"/>
          <w:szCs w:val="22"/>
          <w:lang w:val="es-ES_tradnl"/>
        </w:rPr>
        <w:t>.4</w:t>
      </w:r>
      <w:r w:rsidR="001F140F" w:rsidRPr="00EB690B">
        <w:rPr>
          <w:sz w:val="22"/>
          <w:szCs w:val="22"/>
          <w:lang w:val="es-ES_tradnl"/>
        </w:rPr>
        <w:t xml:space="preserve"> Llevar un </w:t>
      </w:r>
      <w:r w:rsidR="007C6D6A">
        <w:rPr>
          <w:sz w:val="22"/>
          <w:szCs w:val="22"/>
          <w:lang w:val="es-ES_tradnl"/>
        </w:rPr>
        <w:t>R</w:t>
      </w:r>
      <w:r w:rsidR="001F140F" w:rsidRPr="00EB690B">
        <w:rPr>
          <w:sz w:val="22"/>
          <w:szCs w:val="22"/>
          <w:lang w:val="es-ES_tradnl"/>
        </w:rPr>
        <w:t xml:space="preserve">egistro </w:t>
      </w:r>
      <w:r w:rsidR="007C6D6A">
        <w:rPr>
          <w:sz w:val="22"/>
          <w:szCs w:val="22"/>
          <w:lang w:val="es-ES_tradnl"/>
        </w:rPr>
        <w:t>E</w:t>
      </w:r>
      <w:r w:rsidR="001F140F" w:rsidRPr="00EB690B">
        <w:rPr>
          <w:sz w:val="22"/>
          <w:szCs w:val="22"/>
          <w:lang w:val="es-ES_tradnl"/>
        </w:rPr>
        <w:t>lectrónico detallado y actualizado de las mercancías extranjeras</w:t>
      </w:r>
      <w:r w:rsidR="000F0A58">
        <w:rPr>
          <w:sz w:val="22"/>
          <w:szCs w:val="22"/>
          <w:lang w:val="es-ES_tradnl"/>
        </w:rPr>
        <w:t xml:space="preserve"> </w:t>
      </w:r>
      <w:r w:rsidR="001F140F" w:rsidRPr="00EB690B">
        <w:rPr>
          <w:sz w:val="22"/>
          <w:szCs w:val="22"/>
          <w:lang w:val="es-ES_tradnl"/>
        </w:rPr>
        <w:t>amparadas bajo el régimen de Admisión Temporal de Perfeccionamiento Activo</w:t>
      </w:r>
      <w:r w:rsidR="00C340EA">
        <w:rPr>
          <w:sz w:val="22"/>
          <w:szCs w:val="22"/>
          <w:lang w:val="es-ES_tradnl"/>
        </w:rPr>
        <w:t xml:space="preserve"> y de las nacionales o nacionalizadas, </w:t>
      </w:r>
      <w:r w:rsidR="001F140F" w:rsidRPr="00EB690B">
        <w:rPr>
          <w:sz w:val="22"/>
          <w:szCs w:val="22"/>
          <w:lang w:val="es-ES_tradnl"/>
        </w:rPr>
        <w:t xml:space="preserve">que permita controlar su trazabilidad, ubicación y destino desde el ingreso de las mercancías extranjeras, hasta el término y salida del </w:t>
      </w:r>
      <w:r w:rsidR="00C340EA">
        <w:rPr>
          <w:sz w:val="22"/>
          <w:szCs w:val="22"/>
          <w:lang w:val="es-ES_tradnl"/>
        </w:rPr>
        <w:t>bien</w:t>
      </w:r>
      <w:r w:rsidR="00E7152F">
        <w:rPr>
          <w:sz w:val="22"/>
          <w:szCs w:val="22"/>
          <w:lang w:val="es-ES_tradnl"/>
        </w:rPr>
        <w:t xml:space="preserve"> </w:t>
      </w:r>
      <w:r w:rsidR="001F140F" w:rsidRPr="00EB690B">
        <w:rPr>
          <w:sz w:val="22"/>
          <w:szCs w:val="22"/>
          <w:lang w:val="es-ES_tradnl"/>
        </w:rPr>
        <w:t>final del pro</w:t>
      </w:r>
      <w:r w:rsidR="001F140F" w:rsidRPr="00EB690B">
        <w:rPr>
          <w:sz w:val="22"/>
          <w:szCs w:val="22"/>
          <w:lang w:val="es-ES_tradnl"/>
        </w:rPr>
        <w:lastRenderedPageBreak/>
        <w:t xml:space="preserve">ceso autorizado. Este </w:t>
      </w:r>
      <w:r w:rsidR="007C6D6A">
        <w:rPr>
          <w:sz w:val="22"/>
          <w:szCs w:val="22"/>
          <w:lang w:val="es-ES_tradnl"/>
        </w:rPr>
        <w:t>R</w:t>
      </w:r>
      <w:r w:rsidR="001F140F" w:rsidRPr="00EB690B">
        <w:rPr>
          <w:sz w:val="22"/>
          <w:szCs w:val="22"/>
          <w:lang w:val="es-ES_tradnl"/>
        </w:rPr>
        <w:t xml:space="preserve">egistro deberá estar </w:t>
      </w:r>
      <w:r w:rsidR="007C6D6A">
        <w:rPr>
          <w:sz w:val="22"/>
          <w:szCs w:val="22"/>
          <w:lang w:val="es-ES_tradnl"/>
        </w:rPr>
        <w:t xml:space="preserve">permanentemente </w:t>
      </w:r>
      <w:r w:rsidR="001F140F" w:rsidRPr="00EB690B">
        <w:rPr>
          <w:sz w:val="22"/>
          <w:szCs w:val="22"/>
          <w:lang w:val="es-ES_tradnl"/>
        </w:rPr>
        <w:t>a disposición del Servicio</w:t>
      </w:r>
      <w:r w:rsidR="003215D7">
        <w:rPr>
          <w:sz w:val="22"/>
          <w:szCs w:val="22"/>
          <w:lang w:val="es-ES_tradnl"/>
        </w:rPr>
        <w:t xml:space="preserve"> Nacional</w:t>
      </w:r>
      <w:r w:rsidR="001F140F" w:rsidRPr="00EB690B">
        <w:rPr>
          <w:sz w:val="22"/>
          <w:szCs w:val="22"/>
          <w:lang w:val="es-ES_tradnl"/>
        </w:rPr>
        <w:t xml:space="preserve"> de Aduanas, e</w:t>
      </w:r>
      <w:r w:rsidR="00E65256">
        <w:rPr>
          <w:sz w:val="22"/>
          <w:szCs w:val="22"/>
          <w:lang w:val="es-ES_tradnl"/>
        </w:rPr>
        <w:t>l</w:t>
      </w:r>
      <w:r w:rsidR="001F140F" w:rsidRPr="00EB690B">
        <w:rPr>
          <w:sz w:val="22"/>
          <w:szCs w:val="22"/>
          <w:lang w:val="es-ES_tradnl"/>
        </w:rPr>
        <w:t xml:space="preserve"> </w:t>
      </w:r>
      <w:r w:rsidR="007C6D6A">
        <w:rPr>
          <w:sz w:val="22"/>
          <w:szCs w:val="22"/>
          <w:lang w:val="es-ES_tradnl"/>
        </w:rPr>
        <w:t xml:space="preserve">que </w:t>
      </w:r>
      <w:r w:rsidR="00C340EA">
        <w:rPr>
          <w:sz w:val="22"/>
          <w:szCs w:val="22"/>
          <w:lang w:val="es-ES_tradnl"/>
        </w:rPr>
        <w:t>se requerirá</w:t>
      </w:r>
      <w:r w:rsidR="007C6D6A">
        <w:rPr>
          <w:sz w:val="22"/>
          <w:szCs w:val="22"/>
          <w:lang w:val="es-ES_tradnl"/>
        </w:rPr>
        <w:t xml:space="preserve"> en </w:t>
      </w:r>
      <w:r w:rsidR="001F140F" w:rsidRPr="00EB690B">
        <w:rPr>
          <w:sz w:val="22"/>
          <w:szCs w:val="22"/>
          <w:lang w:val="es-ES_tradnl"/>
        </w:rPr>
        <w:t xml:space="preserve">el momento que </w:t>
      </w:r>
      <w:r w:rsidR="00C340EA">
        <w:rPr>
          <w:sz w:val="22"/>
          <w:szCs w:val="22"/>
          <w:lang w:val="es-ES_tradnl"/>
        </w:rPr>
        <w:t>se</w:t>
      </w:r>
      <w:r w:rsidR="001F140F" w:rsidRPr="00EB690B">
        <w:rPr>
          <w:sz w:val="22"/>
          <w:szCs w:val="22"/>
          <w:lang w:val="es-ES_tradnl"/>
        </w:rPr>
        <w:t xml:space="preserve"> estime pertinente.</w:t>
      </w:r>
    </w:p>
    <w:p w:rsidR="001F140F" w:rsidRPr="00EB690B" w:rsidRDefault="001F140F"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t xml:space="preserve">El referido </w:t>
      </w:r>
      <w:r w:rsidR="00FD607E">
        <w:rPr>
          <w:sz w:val="22"/>
          <w:szCs w:val="22"/>
          <w:lang w:val="es-ES_tradnl"/>
        </w:rPr>
        <w:t>R</w:t>
      </w:r>
      <w:r w:rsidRPr="00EB690B">
        <w:rPr>
          <w:sz w:val="22"/>
          <w:szCs w:val="22"/>
          <w:lang w:val="es-ES_tradnl"/>
        </w:rPr>
        <w:t xml:space="preserve">egistro deberá abrirse desde </w:t>
      </w:r>
      <w:r w:rsidR="007C6D6A">
        <w:rPr>
          <w:sz w:val="22"/>
          <w:szCs w:val="22"/>
          <w:lang w:val="es-ES_tradnl"/>
        </w:rPr>
        <w:t>la recepción de</w:t>
      </w:r>
      <w:r w:rsidR="00A0324A" w:rsidRPr="00EB690B">
        <w:rPr>
          <w:sz w:val="22"/>
          <w:szCs w:val="22"/>
          <w:lang w:val="es-ES_tradnl"/>
        </w:rPr>
        <w:t xml:space="preserve"> </w:t>
      </w:r>
      <w:r w:rsidRPr="00EB690B">
        <w:rPr>
          <w:sz w:val="22"/>
          <w:szCs w:val="22"/>
          <w:lang w:val="es-ES_tradnl"/>
        </w:rPr>
        <w:t xml:space="preserve">las mercancías </w:t>
      </w:r>
      <w:r w:rsidR="000F0A58">
        <w:rPr>
          <w:sz w:val="22"/>
          <w:szCs w:val="22"/>
          <w:lang w:val="es-ES_tradnl"/>
        </w:rPr>
        <w:t>ya señaladas</w:t>
      </w:r>
      <w:r w:rsidR="00FD607E">
        <w:rPr>
          <w:sz w:val="22"/>
          <w:szCs w:val="22"/>
          <w:lang w:val="es-ES_tradnl"/>
        </w:rPr>
        <w:t>,</w:t>
      </w:r>
      <w:r w:rsidR="000F0A58">
        <w:rPr>
          <w:sz w:val="22"/>
          <w:szCs w:val="22"/>
          <w:lang w:val="es-ES_tradnl"/>
        </w:rPr>
        <w:t xml:space="preserve"> </w:t>
      </w:r>
      <w:r w:rsidRPr="00EB690B">
        <w:rPr>
          <w:sz w:val="22"/>
          <w:szCs w:val="22"/>
          <w:lang w:val="es-ES_tradnl"/>
        </w:rPr>
        <w:t xml:space="preserve">en </w:t>
      </w:r>
      <w:r w:rsidR="00C92D81">
        <w:rPr>
          <w:sz w:val="22"/>
          <w:szCs w:val="22"/>
          <w:lang w:val="es-ES_tradnl"/>
        </w:rPr>
        <w:t>el recinto habilitado</w:t>
      </w:r>
      <w:r w:rsidRPr="00EB690B">
        <w:rPr>
          <w:sz w:val="22"/>
          <w:szCs w:val="22"/>
          <w:lang w:val="es-ES_tradnl"/>
        </w:rPr>
        <w:t xml:space="preserve"> por el Servicio</w:t>
      </w:r>
      <w:r w:rsidR="00570B56">
        <w:rPr>
          <w:sz w:val="22"/>
          <w:szCs w:val="22"/>
          <w:lang w:val="es-ES_tradnl"/>
        </w:rPr>
        <w:t xml:space="preserve"> </w:t>
      </w:r>
      <w:r w:rsidR="003215D7">
        <w:rPr>
          <w:sz w:val="22"/>
          <w:szCs w:val="22"/>
          <w:lang w:val="es-ES_tradnl"/>
        </w:rPr>
        <w:t xml:space="preserve">Nacional </w:t>
      </w:r>
      <w:r w:rsidR="00570B56">
        <w:rPr>
          <w:sz w:val="22"/>
          <w:szCs w:val="22"/>
          <w:lang w:val="es-ES_tradnl"/>
        </w:rPr>
        <w:t>de Aduanas</w:t>
      </w:r>
      <w:r w:rsidRPr="00EB690B">
        <w:rPr>
          <w:sz w:val="22"/>
          <w:szCs w:val="22"/>
          <w:lang w:val="es-ES_tradnl"/>
        </w:rPr>
        <w:t>, el que deberá ser mantenido y actualizado mediante un sistema informático</w:t>
      </w:r>
      <w:r w:rsidR="00FD607E">
        <w:rPr>
          <w:sz w:val="22"/>
          <w:szCs w:val="22"/>
          <w:lang w:val="es-ES_tradnl"/>
        </w:rPr>
        <w:t xml:space="preserve">, que </w:t>
      </w:r>
      <w:r w:rsidRPr="00EB690B">
        <w:rPr>
          <w:sz w:val="22"/>
          <w:szCs w:val="22"/>
          <w:lang w:val="es-ES_tradnl"/>
        </w:rPr>
        <w:t xml:space="preserve">deberá considerar, a lo menos, los siguientes datos: </w:t>
      </w:r>
    </w:p>
    <w:p w:rsidR="001F140F" w:rsidRPr="00EB690B" w:rsidRDefault="001F140F"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t xml:space="preserve">a.- Datos de Entrada Mercancías Extranjeras: Descripción, </w:t>
      </w:r>
      <w:r w:rsidR="004E5153">
        <w:rPr>
          <w:sz w:val="22"/>
          <w:szCs w:val="22"/>
          <w:lang w:val="es-ES_tradnl"/>
        </w:rPr>
        <w:t>c</w:t>
      </w:r>
      <w:r w:rsidR="004E5153" w:rsidRPr="00EB690B">
        <w:rPr>
          <w:sz w:val="22"/>
          <w:szCs w:val="22"/>
          <w:lang w:val="es-ES_tradnl"/>
        </w:rPr>
        <w:t xml:space="preserve">antidades </w:t>
      </w:r>
      <w:r w:rsidRPr="00EB690B">
        <w:rPr>
          <w:sz w:val="22"/>
          <w:szCs w:val="22"/>
          <w:lang w:val="es-ES_tradnl"/>
        </w:rPr>
        <w:t xml:space="preserve">y tipo(s) de insumo(s) ingresado(s) al régimen en unidades comerciales y arancelarias, Número de Declaración de Ingreso DATPA respectivo, fecha de legalización, clasificación arancelaria del ítem, valor unitario CIF del ítem, inventarios y saldos.  </w:t>
      </w:r>
    </w:p>
    <w:p w:rsidR="001F140F" w:rsidRPr="00EB690B" w:rsidRDefault="001F140F"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t>b.- Datos del Proceso (consumo)</w:t>
      </w:r>
      <w:r w:rsidR="004E5153">
        <w:rPr>
          <w:sz w:val="22"/>
          <w:szCs w:val="22"/>
          <w:lang w:val="es-ES_tradnl"/>
        </w:rPr>
        <w:t>:</w:t>
      </w:r>
      <w:r w:rsidRPr="00EB690B">
        <w:rPr>
          <w:sz w:val="22"/>
          <w:szCs w:val="22"/>
          <w:lang w:val="es-ES_tradnl"/>
        </w:rPr>
        <w:t xml:space="preserve"> Descripción, </w:t>
      </w:r>
      <w:r w:rsidR="004E5153">
        <w:rPr>
          <w:sz w:val="22"/>
          <w:szCs w:val="22"/>
          <w:lang w:val="es-ES_tradnl"/>
        </w:rPr>
        <w:t>c</w:t>
      </w:r>
      <w:r w:rsidRPr="00EB690B">
        <w:rPr>
          <w:sz w:val="22"/>
          <w:szCs w:val="22"/>
          <w:lang w:val="es-ES_tradnl"/>
        </w:rPr>
        <w:t xml:space="preserve">antidades y tipo de insumos </w:t>
      </w:r>
      <w:r w:rsidR="008953A3">
        <w:rPr>
          <w:sz w:val="22"/>
          <w:szCs w:val="22"/>
          <w:lang w:val="es-ES_tradnl"/>
        </w:rPr>
        <w:t>incorporados al</w:t>
      </w:r>
      <w:r w:rsidRPr="00EB690B">
        <w:rPr>
          <w:sz w:val="22"/>
          <w:szCs w:val="22"/>
          <w:lang w:val="es-ES_tradnl"/>
        </w:rPr>
        <w:t xml:space="preserve"> proceso de fabricación, elaboración, integración, armado, transformación, refinación, reparación, mantención, mejoras u otros procesos similares (excluidos los procesos menores que no alteran la mercancía extranjera), fecha de consumo o utilización, inventarios y saldos.</w:t>
      </w:r>
    </w:p>
    <w:p w:rsidR="001F140F" w:rsidRPr="00EB690B" w:rsidRDefault="001F140F"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lastRenderedPageBreak/>
        <w:t xml:space="preserve">c.- Datos de Salida Mercancías Extranjeras: </w:t>
      </w:r>
      <w:r w:rsidR="00E93C77">
        <w:rPr>
          <w:sz w:val="22"/>
          <w:szCs w:val="22"/>
          <w:lang w:val="es-ES_tradnl"/>
        </w:rPr>
        <w:t>Descripción y c</w:t>
      </w:r>
      <w:r w:rsidRPr="00EB690B">
        <w:rPr>
          <w:sz w:val="22"/>
          <w:szCs w:val="22"/>
          <w:lang w:val="es-ES_tradnl"/>
        </w:rPr>
        <w:t xml:space="preserve">antidad del </w:t>
      </w:r>
      <w:r w:rsidR="00E93C77">
        <w:rPr>
          <w:sz w:val="22"/>
          <w:szCs w:val="22"/>
          <w:lang w:val="es-ES_tradnl"/>
        </w:rPr>
        <w:t>bien</w:t>
      </w:r>
      <w:r w:rsidRPr="00953153">
        <w:rPr>
          <w:sz w:val="22"/>
          <w:szCs w:val="22"/>
          <w:lang w:val="es-ES_tradnl"/>
        </w:rPr>
        <w:t xml:space="preserve"> </w:t>
      </w:r>
      <w:r w:rsidR="00931A79">
        <w:rPr>
          <w:sz w:val="22"/>
          <w:szCs w:val="22"/>
          <w:lang w:val="es-ES_tradnl"/>
        </w:rPr>
        <w:t>final</w:t>
      </w:r>
      <w:r w:rsidRPr="00EB690B">
        <w:rPr>
          <w:sz w:val="22"/>
          <w:szCs w:val="22"/>
          <w:lang w:val="es-ES_tradnl"/>
        </w:rPr>
        <w:t xml:space="preserve"> obtenido</w:t>
      </w:r>
      <w:r w:rsidR="00E93C77">
        <w:rPr>
          <w:sz w:val="22"/>
          <w:szCs w:val="22"/>
          <w:lang w:val="es-ES_tradnl"/>
        </w:rPr>
        <w:t>,</w:t>
      </w:r>
      <w:r w:rsidRPr="00EB690B">
        <w:rPr>
          <w:sz w:val="22"/>
          <w:szCs w:val="22"/>
          <w:lang w:val="es-ES_tradnl"/>
        </w:rPr>
        <w:t xml:space="preserve"> </w:t>
      </w:r>
      <w:r w:rsidR="00E93C77">
        <w:rPr>
          <w:sz w:val="22"/>
          <w:szCs w:val="22"/>
          <w:lang w:val="es-ES_tradnl"/>
        </w:rPr>
        <w:t xml:space="preserve">señalando </w:t>
      </w:r>
      <w:r w:rsidRPr="00EB690B">
        <w:rPr>
          <w:sz w:val="22"/>
          <w:szCs w:val="22"/>
          <w:lang w:val="es-ES_tradnl"/>
        </w:rPr>
        <w:t>por tipo de insumo</w:t>
      </w:r>
      <w:r w:rsidR="00E93C77">
        <w:rPr>
          <w:sz w:val="22"/>
          <w:szCs w:val="22"/>
          <w:lang w:val="es-ES_tradnl"/>
        </w:rPr>
        <w:t xml:space="preserve"> la cantidad utilizada y su calidad de extranjero, nacional o nacionalizado</w:t>
      </w:r>
      <w:r w:rsidRPr="00EB690B">
        <w:rPr>
          <w:sz w:val="22"/>
          <w:szCs w:val="22"/>
          <w:lang w:val="es-ES_tradnl"/>
        </w:rPr>
        <w:t xml:space="preserve">, </w:t>
      </w:r>
      <w:r w:rsidR="00E93C77">
        <w:rPr>
          <w:sz w:val="22"/>
          <w:szCs w:val="22"/>
          <w:lang w:val="es-ES_tradnl"/>
        </w:rPr>
        <w:t>indicando el número y fecha del o los DUS respectivos que ampararon su salida del país</w:t>
      </w:r>
      <w:r w:rsidRPr="00EB690B">
        <w:rPr>
          <w:sz w:val="22"/>
          <w:szCs w:val="22"/>
          <w:lang w:val="es-ES_tradnl"/>
        </w:rPr>
        <w:t>.</w:t>
      </w:r>
    </w:p>
    <w:p w:rsidR="001F140F" w:rsidRPr="00EB690B" w:rsidRDefault="001F140F"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t xml:space="preserve">d.- Datos de Control de salida del recinto habilitado de los </w:t>
      </w:r>
      <w:r w:rsidR="00E93C77">
        <w:rPr>
          <w:sz w:val="22"/>
          <w:szCs w:val="22"/>
          <w:lang w:val="es-ES_tradnl"/>
        </w:rPr>
        <w:t>bienes</w:t>
      </w:r>
      <w:r w:rsidR="00E7152F">
        <w:rPr>
          <w:sz w:val="22"/>
          <w:szCs w:val="22"/>
          <w:lang w:val="es-ES_tradnl"/>
        </w:rPr>
        <w:t xml:space="preserve"> </w:t>
      </w:r>
      <w:r w:rsidR="00401B3A">
        <w:rPr>
          <w:sz w:val="22"/>
          <w:szCs w:val="22"/>
          <w:lang w:val="es-ES_tradnl"/>
        </w:rPr>
        <w:t>finales</w:t>
      </w:r>
      <w:r w:rsidRPr="00805903">
        <w:rPr>
          <w:sz w:val="22"/>
          <w:szCs w:val="22"/>
          <w:lang w:val="es-ES_tradnl"/>
        </w:rPr>
        <w:t>.</w:t>
      </w:r>
    </w:p>
    <w:p w:rsidR="00F50AE8" w:rsidRDefault="00F50AE8"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t>Sobre la base de este Registro Electrónico</w:t>
      </w:r>
      <w:r w:rsidR="00DB09D8">
        <w:rPr>
          <w:sz w:val="22"/>
          <w:szCs w:val="22"/>
          <w:lang w:val="es-ES_tradnl"/>
        </w:rPr>
        <w:t>,</w:t>
      </w:r>
      <w:r w:rsidRPr="00EB690B">
        <w:rPr>
          <w:sz w:val="22"/>
          <w:szCs w:val="22"/>
          <w:lang w:val="es-ES_tradnl"/>
        </w:rPr>
        <w:t xml:space="preserve"> el titular del régimen deberá proporcionar a</w:t>
      </w:r>
      <w:r w:rsidR="00401B3A">
        <w:rPr>
          <w:sz w:val="22"/>
          <w:szCs w:val="22"/>
          <w:lang w:val="es-ES_tradnl"/>
        </w:rPr>
        <w:t>l</w:t>
      </w:r>
      <w:r w:rsidRPr="00EB690B">
        <w:rPr>
          <w:sz w:val="22"/>
          <w:szCs w:val="22"/>
          <w:lang w:val="es-ES_tradnl"/>
        </w:rPr>
        <w:t xml:space="preserve"> </w:t>
      </w:r>
      <w:r w:rsidR="00401B3A">
        <w:rPr>
          <w:sz w:val="22"/>
          <w:szCs w:val="22"/>
          <w:lang w:val="es-ES_tradnl"/>
        </w:rPr>
        <w:t xml:space="preserve">Servicio </w:t>
      </w:r>
      <w:r w:rsidR="003215D7">
        <w:rPr>
          <w:sz w:val="22"/>
          <w:szCs w:val="22"/>
          <w:lang w:val="es-ES_tradnl"/>
        </w:rPr>
        <w:t xml:space="preserve">Nacional </w:t>
      </w:r>
      <w:r w:rsidR="00401B3A">
        <w:rPr>
          <w:sz w:val="22"/>
          <w:szCs w:val="22"/>
          <w:lang w:val="es-ES_tradnl"/>
        </w:rPr>
        <w:t>de</w:t>
      </w:r>
      <w:r w:rsidRPr="00EB690B">
        <w:rPr>
          <w:sz w:val="22"/>
          <w:szCs w:val="22"/>
          <w:lang w:val="es-ES_tradnl"/>
        </w:rPr>
        <w:t xml:space="preserve"> Aduana</w:t>
      </w:r>
      <w:r w:rsidR="00401B3A">
        <w:rPr>
          <w:sz w:val="22"/>
          <w:szCs w:val="22"/>
          <w:lang w:val="es-ES_tradnl"/>
        </w:rPr>
        <w:t>s</w:t>
      </w:r>
      <w:r w:rsidRPr="00EB690B">
        <w:rPr>
          <w:sz w:val="22"/>
          <w:szCs w:val="22"/>
          <w:lang w:val="es-ES_tradnl"/>
        </w:rPr>
        <w:t xml:space="preserve"> cuando ést</w:t>
      </w:r>
      <w:r w:rsidR="00FD607E">
        <w:rPr>
          <w:sz w:val="22"/>
          <w:szCs w:val="22"/>
          <w:lang w:val="es-ES_tradnl"/>
        </w:rPr>
        <w:t>e</w:t>
      </w:r>
      <w:r w:rsidRPr="00EB690B">
        <w:rPr>
          <w:sz w:val="22"/>
          <w:szCs w:val="22"/>
          <w:lang w:val="es-ES_tradnl"/>
        </w:rPr>
        <w:t xml:space="preserve"> lo estime pertinente y/o en un acto de fiscalización</w:t>
      </w:r>
      <w:r w:rsidR="00FD607E">
        <w:rPr>
          <w:sz w:val="22"/>
          <w:szCs w:val="22"/>
          <w:lang w:val="es-ES_tradnl"/>
        </w:rPr>
        <w:t xml:space="preserve">, </w:t>
      </w:r>
      <w:r w:rsidRPr="00EB690B">
        <w:rPr>
          <w:sz w:val="22"/>
          <w:szCs w:val="22"/>
          <w:lang w:val="es-ES_tradnl"/>
        </w:rPr>
        <w:t>los antecedentes que permitan verificar y comprobar</w:t>
      </w:r>
      <w:r w:rsidR="00FD607E">
        <w:rPr>
          <w:sz w:val="22"/>
          <w:szCs w:val="22"/>
          <w:lang w:val="es-ES_tradnl"/>
        </w:rPr>
        <w:t>,</w:t>
      </w:r>
      <w:r w:rsidRPr="00EB690B">
        <w:rPr>
          <w:sz w:val="22"/>
          <w:szCs w:val="22"/>
          <w:lang w:val="es-ES_tradnl"/>
        </w:rPr>
        <w:t xml:space="preserve"> tanto física como documentalmente, la veracidad del factor de consumo, en términos de unidades físicas aplicadas (comerciales y arancelarias) y </w:t>
      </w:r>
      <w:r w:rsidR="00C143B7">
        <w:rPr>
          <w:sz w:val="22"/>
          <w:szCs w:val="22"/>
          <w:lang w:val="es-ES_tradnl"/>
        </w:rPr>
        <w:t>el valor</w:t>
      </w:r>
      <w:r w:rsidRPr="00EB690B">
        <w:rPr>
          <w:sz w:val="22"/>
          <w:szCs w:val="22"/>
          <w:lang w:val="es-ES_tradnl"/>
        </w:rPr>
        <w:t xml:space="preserve"> CIF de las mercancías extranjeras utilizadas</w:t>
      </w:r>
      <w:r w:rsidR="00C143B7">
        <w:rPr>
          <w:sz w:val="22"/>
          <w:szCs w:val="22"/>
          <w:lang w:val="es-ES_tradnl"/>
        </w:rPr>
        <w:t xml:space="preserve">, como asimismo </w:t>
      </w:r>
      <w:r w:rsidRPr="00EB690B">
        <w:rPr>
          <w:sz w:val="22"/>
          <w:szCs w:val="22"/>
          <w:lang w:val="es-ES_tradnl"/>
        </w:rPr>
        <w:t xml:space="preserve"> el valor FOB</w:t>
      </w:r>
      <w:r w:rsidR="00C143B7">
        <w:rPr>
          <w:sz w:val="22"/>
          <w:szCs w:val="22"/>
          <w:lang w:val="es-ES_tradnl"/>
        </w:rPr>
        <w:t xml:space="preserve"> del bien final</w:t>
      </w:r>
      <w:r w:rsidRPr="00EB690B">
        <w:rPr>
          <w:sz w:val="22"/>
          <w:szCs w:val="22"/>
          <w:lang w:val="es-ES_tradnl"/>
        </w:rPr>
        <w:t xml:space="preserve">. </w:t>
      </w:r>
    </w:p>
    <w:p w:rsidR="001F140F" w:rsidRPr="00EB690B" w:rsidRDefault="001F140F"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t xml:space="preserve">Como respaldo del movimiento de inventario de las mercancías extranjeras ingresadas bajo el régimen de Admisión Temporal de Perfeccionamiento Activo, el titular del régimen deberá mantener una correlación entre su </w:t>
      </w:r>
      <w:r w:rsidR="00FD607E">
        <w:rPr>
          <w:sz w:val="22"/>
          <w:szCs w:val="22"/>
          <w:lang w:val="es-ES_tradnl"/>
        </w:rPr>
        <w:t>R</w:t>
      </w:r>
      <w:r w:rsidRPr="00EB690B">
        <w:rPr>
          <w:sz w:val="22"/>
          <w:szCs w:val="22"/>
          <w:lang w:val="es-ES_tradnl"/>
        </w:rPr>
        <w:t xml:space="preserve">egistro </w:t>
      </w:r>
      <w:r w:rsidR="00FD607E">
        <w:rPr>
          <w:sz w:val="22"/>
          <w:szCs w:val="22"/>
          <w:lang w:val="es-ES_tradnl"/>
        </w:rPr>
        <w:t>E</w:t>
      </w:r>
      <w:r w:rsidRPr="00EB690B">
        <w:rPr>
          <w:sz w:val="22"/>
          <w:szCs w:val="22"/>
          <w:lang w:val="es-ES_tradnl"/>
        </w:rPr>
        <w:t xml:space="preserve">lectrónico de control y la correspondiente identificación de la destinación aduanera (Declaración de Ingreso DATPA) a nivel </w:t>
      </w:r>
      <w:r w:rsidRPr="00EB690B">
        <w:rPr>
          <w:sz w:val="22"/>
          <w:szCs w:val="22"/>
          <w:lang w:val="es-ES_tradnl"/>
        </w:rPr>
        <w:lastRenderedPageBreak/>
        <w:t xml:space="preserve">de ítem y con los </w:t>
      </w:r>
      <w:r w:rsidR="00A378D5">
        <w:rPr>
          <w:sz w:val="22"/>
          <w:szCs w:val="22"/>
          <w:lang w:val="es-ES_tradnl"/>
        </w:rPr>
        <w:t xml:space="preserve">respectivos </w:t>
      </w:r>
      <w:r w:rsidRPr="00EB690B">
        <w:rPr>
          <w:sz w:val="22"/>
          <w:szCs w:val="22"/>
          <w:lang w:val="es-ES_tradnl"/>
        </w:rPr>
        <w:t xml:space="preserve">DUS </w:t>
      </w:r>
      <w:r w:rsidR="00A378D5">
        <w:rPr>
          <w:sz w:val="22"/>
          <w:szCs w:val="22"/>
          <w:lang w:val="es-ES_tradnl"/>
        </w:rPr>
        <w:t>y Hoja Anexa</w:t>
      </w:r>
      <w:r w:rsidRPr="00EB690B">
        <w:rPr>
          <w:sz w:val="22"/>
          <w:szCs w:val="22"/>
          <w:lang w:val="es-ES_tradnl"/>
        </w:rPr>
        <w:t xml:space="preserve"> que amparan la salida de dichas mercancías extranjeras y, en consecuencia, el abona o cancelación del régimen. </w:t>
      </w:r>
    </w:p>
    <w:p w:rsidR="001F140F" w:rsidRPr="00EB690B" w:rsidRDefault="001F140F"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t xml:space="preserve">La documentación relativa al movimiento de las mercancías extranjeras en el recinto habilitado, deberá mantenerse </w:t>
      </w:r>
      <w:r w:rsidR="00FD607E">
        <w:rPr>
          <w:sz w:val="22"/>
          <w:szCs w:val="22"/>
          <w:lang w:val="es-ES_tradnl"/>
        </w:rPr>
        <w:t xml:space="preserve">a disposición del Servicio Nacional de Aduanas, </w:t>
      </w:r>
      <w:r w:rsidRPr="00EB690B">
        <w:rPr>
          <w:sz w:val="22"/>
          <w:szCs w:val="22"/>
          <w:lang w:val="es-ES_tradnl"/>
        </w:rPr>
        <w:t xml:space="preserve">por </w:t>
      </w:r>
      <w:r w:rsidR="00FD607E">
        <w:rPr>
          <w:sz w:val="22"/>
          <w:szCs w:val="22"/>
          <w:lang w:val="es-ES_tradnl"/>
        </w:rPr>
        <w:t>el</w:t>
      </w:r>
      <w:r w:rsidRPr="00EB690B">
        <w:rPr>
          <w:sz w:val="22"/>
          <w:szCs w:val="22"/>
          <w:lang w:val="es-ES_tradnl"/>
        </w:rPr>
        <w:t xml:space="preserve"> plazo de cinco (5) años, contado a partir de la fecha de cancelación de la respectiva Declaración de Admisión Temporal para Perfeccionamiento Activo.</w:t>
      </w:r>
    </w:p>
    <w:p w:rsidR="001F140F" w:rsidRPr="00EB690B" w:rsidRDefault="001F140F" w:rsidP="00136FA5">
      <w:pPr>
        <w:tabs>
          <w:tab w:val="left" w:pos="-1440"/>
        </w:tabs>
        <w:jc w:val="both"/>
        <w:rPr>
          <w:sz w:val="22"/>
          <w:szCs w:val="22"/>
          <w:lang w:val="es-ES_tradnl"/>
        </w:rPr>
      </w:pPr>
    </w:p>
    <w:p w:rsidR="001F140F" w:rsidRPr="00EB690B" w:rsidRDefault="008276D7" w:rsidP="00136FA5">
      <w:pPr>
        <w:tabs>
          <w:tab w:val="left" w:pos="-1440"/>
        </w:tabs>
        <w:jc w:val="both"/>
        <w:rPr>
          <w:sz w:val="22"/>
          <w:szCs w:val="22"/>
          <w:lang w:val="es-ES_tradnl"/>
        </w:rPr>
      </w:pPr>
      <w:r>
        <w:rPr>
          <w:sz w:val="22"/>
          <w:szCs w:val="22"/>
          <w:lang w:val="es-ES_tradnl"/>
        </w:rPr>
        <w:t>4.5</w:t>
      </w:r>
      <w:r w:rsidR="001F140F" w:rsidRPr="00EB690B">
        <w:rPr>
          <w:sz w:val="22"/>
          <w:szCs w:val="22"/>
          <w:lang w:val="es-ES_tradnl"/>
        </w:rPr>
        <w:t xml:space="preserve"> Responder ante el Servicio Nacional de Aduanas por los derechos, impuestos, tasas y demás gravámenes, multas y recargos que se devenguen,</w:t>
      </w:r>
      <w:r w:rsidR="007B4337">
        <w:rPr>
          <w:sz w:val="22"/>
          <w:szCs w:val="22"/>
          <w:lang w:val="es-ES_tradnl"/>
        </w:rPr>
        <w:t xml:space="preserve"> con ocasión de mercancías </w:t>
      </w:r>
      <w:r w:rsidR="00221FF2">
        <w:rPr>
          <w:sz w:val="22"/>
          <w:szCs w:val="22"/>
          <w:lang w:val="es-ES_tradnl"/>
        </w:rPr>
        <w:t>perdidas</w:t>
      </w:r>
      <w:r w:rsidR="0072266F">
        <w:rPr>
          <w:sz w:val="22"/>
          <w:szCs w:val="22"/>
          <w:lang w:val="es-ES_tradnl"/>
        </w:rPr>
        <w:t xml:space="preserve"> </w:t>
      </w:r>
      <w:r w:rsidR="007B4337">
        <w:rPr>
          <w:sz w:val="22"/>
          <w:szCs w:val="22"/>
          <w:lang w:val="es-ES_tradnl"/>
        </w:rPr>
        <w:t xml:space="preserve">o dañadas en </w:t>
      </w:r>
      <w:r w:rsidR="00FD607E">
        <w:rPr>
          <w:sz w:val="22"/>
          <w:szCs w:val="22"/>
          <w:lang w:val="es-ES_tradnl"/>
        </w:rPr>
        <w:t>el</w:t>
      </w:r>
      <w:r w:rsidR="007B4337">
        <w:rPr>
          <w:sz w:val="22"/>
          <w:szCs w:val="22"/>
          <w:lang w:val="es-ES_tradnl"/>
        </w:rPr>
        <w:t xml:space="preserve"> recinto</w:t>
      </w:r>
      <w:r w:rsidR="00FD607E">
        <w:rPr>
          <w:sz w:val="22"/>
          <w:szCs w:val="22"/>
          <w:lang w:val="es-ES_tradnl"/>
        </w:rPr>
        <w:t xml:space="preserve"> habilitado</w:t>
      </w:r>
      <w:r w:rsidR="007B4337">
        <w:rPr>
          <w:sz w:val="22"/>
          <w:szCs w:val="22"/>
          <w:lang w:val="es-ES_tradnl"/>
        </w:rPr>
        <w:t>, sin perjuicio de las demás sanciones legales o administrativas que sean pertinentes</w:t>
      </w:r>
      <w:r w:rsidR="001F140F" w:rsidRPr="00EB690B">
        <w:rPr>
          <w:sz w:val="22"/>
          <w:szCs w:val="22"/>
          <w:lang w:val="es-ES_tradnl"/>
        </w:rPr>
        <w:t>.</w:t>
      </w:r>
    </w:p>
    <w:p w:rsidR="001F140F" w:rsidRPr="00EB690B" w:rsidRDefault="001F140F"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t>Se aplicarán a las mercancías extraviadas, robadas, dañadas o incendiadas, los derechos e impuestos vigentes al momento en que ocurrió el hecho y si éste no pudiere determinarse, se estará a lo que resuelva el Tribunal respectivo.</w:t>
      </w:r>
    </w:p>
    <w:p w:rsidR="001F140F" w:rsidRPr="00EB690B" w:rsidRDefault="001F140F" w:rsidP="00136FA5">
      <w:pPr>
        <w:tabs>
          <w:tab w:val="left" w:pos="-1440"/>
        </w:tabs>
        <w:jc w:val="both"/>
        <w:rPr>
          <w:sz w:val="22"/>
          <w:szCs w:val="22"/>
          <w:lang w:val="es-ES_tradnl"/>
        </w:rPr>
      </w:pPr>
    </w:p>
    <w:p w:rsidR="001F140F" w:rsidRPr="00EB690B" w:rsidRDefault="001F140F" w:rsidP="00136FA5">
      <w:pPr>
        <w:tabs>
          <w:tab w:val="left" w:pos="-1440"/>
        </w:tabs>
        <w:jc w:val="both"/>
        <w:rPr>
          <w:sz w:val="22"/>
          <w:szCs w:val="22"/>
          <w:lang w:val="es-ES_tradnl"/>
        </w:rPr>
      </w:pPr>
      <w:r w:rsidRPr="00EB690B">
        <w:rPr>
          <w:sz w:val="22"/>
          <w:szCs w:val="22"/>
          <w:lang w:val="es-ES_tradnl"/>
        </w:rPr>
        <w:t xml:space="preserve">El titular del régimen responderá por los derechos, impuestos, tasas y demás gravámenes aduaneros de las mercancías extranjeras, desde la salida del recinto de depósito </w:t>
      </w:r>
      <w:r w:rsidRPr="00EB690B">
        <w:rPr>
          <w:sz w:val="22"/>
          <w:szCs w:val="22"/>
          <w:lang w:val="es-ES_tradnl"/>
        </w:rPr>
        <w:lastRenderedPageBreak/>
        <w:t>aduanero (Zona Primaria) hasta la cancelación del régimen suspensivo de Admisión Temporal para Perfeccionamiento Activo.</w:t>
      </w:r>
    </w:p>
    <w:p w:rsidR="001F140F" w:rsidRPr="00EB690B" w:rsidRDefault="001F140F" w:rsidP="00136FA5">
      <w:pPr>
        <w:tabs>
          <w:tab w:val="left" w:pos="-1440"/>
        </w:tabs>
        <w:jc w:val="both"/>
        <w:rPr>
          <w:sz w:val="22"/>
          <w:szCs w:val="22"/>
          <w:lang w:val="es-ES_tradnl"/>
        </w:rPr>
      </w:pPr>
    </w:p>
    <w:p w:rsidR="001F140F" w:rsidRPr="00EB690B" w:rsidRDefault="008276D7" w:rsidP="00136FA5">
      <w:pPr>
        <w:tabs>
          <w:tab w:val="left" w:pos="-1440"/>
        </w:tabs>
        <w:jc w:val="both"/>
        <w:rPr>
          <w:sz w:val="22"/>
          <w:szCs w:val="22"/>
          <w:lang w:val="es-ES_tradnl"/>
        </w:rPr>
      </w:pPr>
      <w:r>
        <w:rPr>
          <w:sz w:val="22"/>
          <w:szCs w:val="22"/>
          <w:lang w:val="es-ES_tradnl"/>
        </w:rPr>
        <w:t>4.6</w:t>
      </w:r>
      <w:r w:rsidR="001F140F" w:rsidRPr="00EB690B">
        <w:rPr>
          <w:sz w:val="22"/>
          <w:szCs w:val="22"/>
          <w:lang w:val="es-ES_tradnl"/>
        </w:rPr>
        <w:t xml:space="preserve"> Solicitar</w:t>
      </w:r>
      <w:r w:rsidR="00805903">
        <w:rPr>
          <w:sz w:val="22"/>
          <w:szCs w:val="22"/>
          <w:lang w:val="es-ES_tradnl"/>
        </w:rPr>
        <w:t>, en su caso,</w:t>
      </w:r>
      <w:r w:rsidR="001F140F" w:rsidRPr="00EB690B">
        <w:rPr>
          <w:sz w:val="22"/>
          <w:szCs w:val="22"/>
          <w:lang w:val="es-ES_tradnl"/>
        </w:rPr>
        <w:t xml:space="preserve"> la autorización para importar, cuando acredite de manera fundada la imposibilidad de realizar la </w:t>
      </w:r>
      <w:r w:rsidR="001F140F" w:rsidRPr="00687E24">
        <w:rPr>
          <w:sz w:val="22"/>
          <w:szCs w:val="22"/>
          <w:lang w:val="es-ES_tradnl"/>
        </w:rPr>
        <w:t>reexportación</w:t>
      </w:r>
      <w:r w:rsidR="001F140F" w:rsidRPr="00EB690B">
        <w:rPr>
          <w:sz w:val="22"/>
          <w:szCs w:val="22"/>
          <w:lang w:val="es-ES_tradnl"/>
        </w:rPr>
        <w:t xml:space="preserve"> de las mercancías extranjeras, antes del vencimiento del plazo de la Admisión Temporal para Perfeccionamiento Activo o de su prórroga.</w:t>
      </w:r>
    </w:p>
    <w:p w:rsidR="001F140F" w:rsidRPr="00EB690B" w:rsidRDefault="001F140F" w:rsidP="00136FA5">
      <w:pPr>
        <w:tabs>
          <w:tab w:val="left" w:pos="-1440"/>
        </w:tabs>
        <w:jc w:val="both"/>
        <w:rPr>
          <w:sz w:val="22"/>
          <w:szCs w:val="22"/>
          <w:lang w:val="es-ES_tradnl"/>
        </w:rPr>
      </w:pPr>
    </w:p>
    <w:p w:rsidR="001F140F" w:rsidRPr="00EB690B" w:rsidRDefault="008276D7" w:rsidP="00136FA5">
      <w:pPr>
        <w:tabs>
          <w:tab w:val="left" w:pos="-1440"/>
        </w:tabs>
        <w:jc w:val="both"/>
        <w:rPr>
          <w:sz w:val="22"/>
          <w:szCs w:val="22"/>
          <w:lang w:val="es-ES_tradnl"/>
        </w:rPr>
      </w:pPr>
      <w:r>
        <w:rPr>
          <w:sz w:val="22"/>
          <w:szCs w:val="22"/>
          <w:lang w:val="es-ES_tradnl"/>
        </w:rPr>
        <w:t>4.7</w:t>
      </w:r>
      <w:r w:rsidR="001F140F" w:rsidRPr="00EB690B">
        <w:rPr>
          <w:sz w:val="22"/>
          <w:szCs w:val="22"/>
          <w:lang w:val="es-ES_tradnl"/>
        </w:rPr>
        <w:t xml:space="preserve"> Autorizada la importación a que se refiere el numeral anterior, pagar en forma previa los derechos, impuestos y gravámenes correspondientes, además del pago de una tasa del 1% sobre el valor aduanero de las mercancías extranjeras</w:t>
      </w:r>
      <w:r w:rsidR="00805903">
        <w:rPr>
          <w:sz w:val="22"/>
          <w:szCs w:val="22"/>
          <w:lang w:val="es-ES_tradnl"/>
        </w:rPr>
        <w:t xml:space="preserve"> </w:t>
      </w:r>
      <w:r w:rsidR="00446E58">
        <w:rPr>
          <w:sz w:val="22"/>
          <w:szCs w:val="22"/>
          <w:lang w:val="es-ES_tradnl"/>
        </w:rPr>
        <w:t>de</w:t>
      </w:r>
      <w:r w:rsidR="001F140F" w:rsidRPr="00EB690B">
        <w:rPr>
          <w:sz w:val="22"/>
          <w:szCs w:val="22"/>
          <w:lang w:val="es-ES_tradnl"/>
        </w:rPr>
        <w:t>clarado en la respectiva destinación aduanera, por cada treinta (30) días o fracción superior a quince (15), contados desde el otorgamiento de</w:t>
      </w:r>
      <w:r w:rsidR="00805903">
        <w:rPr>
          <w:sz w:val="22"/>
          <w:szCs w:val="22"/>
          <w:lang w:val="es-ES_tradnl"/>
        </w:rPr>
        <w:t>l régimen</w:t>
      </w:r>
      <w:r w:rsidR="001F140F" w:rsidRPr="00EB690B">
        <w:rPr>
          <w:sz w:val="22"/>
          <w:szCs w:val="22"/>
          <w:lang w:val="es-ES_tradnl"/>
        </w:rPr>
        <w:t>.</w:t>
      </w:r>
      <w:r w:rsidR="00FD607E">
        <w:rPr>
          <w:sz w:val="22"/>
          <w:szCs w:val="22"/>
          <w:lang w:val="es-ES_tradnl"/>
        </w:rPr>
        <w:t xml:space="preserve"> </w:t>
      </w:r>
      <w:r w:rsidR="00E707CE">
        <w:rPr>
          <w:sz w:val="22"/>
          <w:szCs w:val="22"/>
          <w:lang w:val="es-ES_tradnl"/>
        </w:rPr>
        <w:t xml:space="preserve">Esta tasa, cualquiera sea el tiempo transcurrido, no podrá exceder del 10% sobre el valor señalado y no será aplicable en el caso de desperdicios sin carácter comercial. </w:t>
      </w:r>
    </w:p>
    <w:p w:rsidR="001F140F" w:rsidRPr="00EB690B" w:rsidRDefault="001F140F" w:rsidP="00136FA5">
      <w:pPr>
        <w:tabs>
          <w:tab w:val="left" w:pos="-1440"/>
        </w:tabs>
        <w:jc w:val="both"/>
        <w:rPr>
          <w:sz w:val="22"/>
          <w:szCs w:val="22"/>
          <w:lang w:val="es-ES_tradnl"/>
        </w:rPr>
      </w:pPr>
    </w:p>
    <w:p w:rsidR="001F140F" w:rsidRDefault="008276D7" w:rsidP="00136FA5">
      <w:pPr>
        <w:tabs>
          <w:tab w:val="left" w:pos="-1440"/>
        </w:tabs>
        <w:jc w:val="both"/>
        <w:rPr>
          <w:sz w:val="22"/>
          <w:szCs w:val="22"/>
          <w:lang w:val="es-ES_tradnl"/>
        </w:rPr>
      </w:pPr>
      <w:r>
        <w:rPr>
          <w:sz w:val="22"/>
          <w:szCs w:val="22"/>
          <w:lang w:val="es-ES_tradnl"/>
        </w:rPr>
        <w:t xml:space="preserve">4.8 </w:t>
      </w:r>
      <w:r w:rsidR="001F140F" w:rsidRPr="00EB690B">
        <w:rPr>
          <w:sz w:val="22"/>
          <w:szCs w:val="22"/>
          <w:lang w:val="es-ES_tradnl"/>
        </w:rPr>
        <w:t>Solicitar</w:t>
      </w:r>
      <w:r w:rsidR="00805903">
        <w:rPr>
          <w:sz w:val="22"/>
          <w:szCs w:val="22"/>
          <w:lang w:val="es-ES_tradnl"/>
        </w:rPr>
        <w:t>, en su caso,</w:t>
      </w:r>
      <w:r w:rsidR="001F140F" w:rsidRPr="00EB690B">
        <w:rPr>
          <w:sz w:val="22"/>
          <w:szCs w:val="22"/>
          <w:lang w:val="es-ES_tradnl"/>
        </w:rPr>
        <w:t xml:space="preserve"> la importación de </w:t>
      </w:r>
      <w:r w:rsidR="00E707CE">
        <w:rPr>
          <w:sz w:val="22"/>
          <w:szCs w:val="22"/>
          <w:lang w:val="es-ES_tradnl"/>
        </w:rPr>
        <w:t xml:space="preserve">las </w:t>
      </w:r>
      <w:r w:rsidR="001F140F" w:rsidRPr="00EB690B">
        <w:rPr>
          <w:sz w:val="22"/>
          <w:szCs w:val="22"/>
          <w:lang w:val="es-ES_tradnl"/>
        </w:rPr>
        <w:t>materias primas, piezas, partes o insumos extranjeros sobrantes, resultantes del proceso a que fueron sometidos</w:t>
      </w:r>
      <w:r w:rsidR="00E707CE">
        <w:rPr>
          <w:sz w:val="22"/>
          <w:szCs w:val="22"/>
          <w:lang w:val="es-ES_tradnl"/>
        </w:rPr>
        <w:t xml:space="preserve"> o su utilización en procesos amparados en otra destinación de Admisión Temporal para Perfeccionamiento Activo</w:t>
      </w:r>
      <w:r w:rsidR="001F140F" w:rsidRPr="00EB690B">
        <w:rPr>
          <w:sz w:val="22"/>
          <w:szCs w:val="22"/>
          <w:lang w:val="es-ES_tradnl"/>
        </w:rPr>
        <w:t xml:space="preserve">, en los términos a </w:t>
      </w:r>
      <w:r w:rsidR="001F140F" w:rsidRPr="00EB690B">
        <w:rPr>
          <w:sz w:val="22"/>
          <w:szCs w:val="22"/>
          <w:lang w:val="es-ES_tradnl"/>
        </w:rPr>
        <w:lastRenderedPageBreak/>
        <w:t>que se refiere el inciso final del artículo 108 de la Ordenanza de Aduanas.</w:t>
      </w:r>
    </w:p>
    <w:p w:rsidR="008276D7" w:rsidRDefault="008276D7" w:rsidP="00136FA5">
      <w:pPr>
        <w:tabs>
          <w:tab w:val="left" w:pos="-1440"/>
        </w:tabs>
        <w:jc w:val="both"/>
        <w:rPr>
          <w:b/>
          <w:sz w:val="22"/>
          <w:szCs w:val="22"/>
          <w:lang w:val="es-ES_tradnl"/>
        </w:rPr>
      </w:pPr>
    </w:p>
    <w:p w:rsidR="001F140F" w:rsidRDefault="008276D7" w:rsidP="00136FA5">
      <w:pPr>
        <w:tabs>
          <w:tab w:val="left" w:pos="-1440"/>
        </w:tabs>
        <w:jc w:val="both"/>
        <w:rPr>
          <w:b/>
          <w:sz w:val="22"/>
          <w:szCs w:val="22"/>
          <w:lang w:val="es-ES_tradnl"/>
        </w:rPr>
      </w:pPr>
      <w:r>
        <w:rPr>
          <w:b/>
          <w:sz w:val="22"/>
          <w:szCs w:val="22"/>
          <w:lang w:val="es-ES_tradnl"/>
        </w:rPr>
        <w:t>5</w:t>
      </w:r>
      <w:r w:rsidR="001F140F" w:rsidRPr="00EB690B">
        <w:rPr>
          <w:b/>
          <w:sz w:val="22"/>
          <w:szCs w:val="22"/>
          <w:lang w:val="es-ES_tradnl"/>
        </w:rPr>
        <w:t>.-</w:t>
      </w:r>
      <w:r w:rsidR="002F7145">
        <w:rPr>
          <w:b/>
          <w:sz w:val="22"/>
          <w:szCs w:val="22"/>
          <w:lang w:val="es-ES_tradnl"/>
        </w:rPr>
        <w:t xml:space="preserve"> </w:t>
      </w:r>
      <w:r w:rsidR="001F140F" w:rsidRPr="00EB690B">
        <w:rPr>
          <w:b/>
          <w:sz w:val="22"/>
          <w:szCs w:val="22"/>
          <w:lang w:val="es-ES_tradnl"/>
        </w:rPr>
        <w:t>Del funcionamiento y control del régimen suspensivo de Admisión Tempora</w:t>
      </w:r>
      <w:r w:rsidR="002F7145">
        <w:rPr>
          <w:b/>
          <w:sz w:val="22"/>
          <w:szCs w:val="22"/>
          <w:lang w:val="es-ES_tradnl"/>
        </w:rPr>
        <w:t>l para Perfeccionamiento Activo</w:t>
      </w:r>
    </w:p>
    <w:p w:rsidR="004C7F54" w:rsidRPr="005077C8" w:rsidRDefault="004C7F54" w:rsidP="00136FA5">
      <w:pPr>
        <w:tabs>
          <w:tab w:val="left" w:pos="-1440"/>
        </w:tabs>
        <w:jc w:val="both"/>
        <w:rPr>
          <w:rFonts w:cs="Arial"/>
          <w:sz w:val="22"/>
          <w:szCs w:val="22"/>
          <w:lang w:val="es-ES_tradnl"/>
        </w:rPr>
      </w:pPr>
    </w:p>
    <w:p w:rsidR="001F140F" w:rsidRPr="00EB690B" w:rsidRDefault="008276D7" w:rsidP="00136FA5">
      <w:pPr>
        <w:jc w:val="both"/>
        <w:rPr>
          <w:rFonts w:cs="Arial"/>
          <w:sz w:val="22"/>
          <w:szCs w:val="22"/>
          <w:lang w:val="es-ES_tradnl"/>
        </w:rPr>
      </w:pPr>
      <w:r>
        <w:rPr>
          <w:rFonts w:cs="Arial"/>
          <w:sz w:val="22"/>
          <w:szCs w:val="22"/>
          <w:lang w:val="es-ES_tradnl"/>
        </w:rPr>
        <w:t>5.</w:t>
      </w:r>
      <w:r w:rsidR="008554AB">
        <w:rPr>
          <w:rFonts w:cs="Arial"/>
          <w:sz w:val="22"/>
          <w:szCs w:val="22"/>
          <w:lang w:val="es-ES_tradnl"/>
        </w:rPr>
        <w:t>1</w:t>
      </w:r>
      <w:r w:rsidR="001F140F" w:rsidRPr="00EB690B">
        <w:rPr>
          <w:rFonts w:cs="Arial"/>
          <w:sz w:val="22"/>
          <w:szCs w:val="22"/>
          <w:lang w:val="es-ES_tradnl"/>
        </w:rPr>
        <w:t xml:space="preserve"> Las mercancías extranjeras</w:t>
      </w:r>
      <w:r w:rsidR="005077C8">
        <w:rPr>
          <w:rFonts w:cs="Arial"/>
          <w:sz w:val="22"/>
          <w:szCs w:val="22"/>
          <w:lang w:val="es-ES_tradnl"/>
        </w:rPr>
        <w:t>,</w:t>
      </w:r>
      <w:r w:rsidR="001F140F" w:rsidRPr="00EB690B">
        <w:rPr>
          <w:rFonts w:cs="Arial"/>
          <w:sz w:val="22"/>
          <w:szCs w:val="22"/>
          <w:lang w:val="es-ES_tradnl"/>
        </w:rPr>
        <w:t xml:space="preserve"> ingresadas al amparo de este régimen deberán permanecer en el recinto habilitado, en un espacio</w:t>
      </w:r>
      <w:r w:rsidR="00946C3F">
        <w:rPr>
          <w:rFonts w:cs="Arial"/>
          <w:sz w:val="22"/>
          <w:szCs w:val="22"/>
          <w:lang w:val="es-ES_tradnl"/>
        </w:rPr>
        <w:t xml:space="preserve"> debidamente</w:t>
      </w:r>
      <w:r w:rsidR="003C7277">
        <w:rPr>
          <w:rFonts w:cs="Arial"/>
          <w:sz w:val="22"/>
          <w:szCs w:val="22"/>
          <w:lang w:val="es-ES_tradnl"/>
        </w:rPr>
        <w:t xml:space="preserve"> </w:t>
      </w:r>
      <w:r w:rsidR="00946C3F">
        <w:rPr>
          <w:rFonts w:cs="Arial"/>
          <w:sz w:val="22"/>
          <w:szCs w:val="22"/>
          <w:lang w:val="es-ES_tradnl"/>
        </w:rPr>
        <w:t>resguardado</w:t>
      </w:r>
      <w:r w:rsidR="00446E58">
        <w:rPr>
          <w:rFonts w:cs="Arial"/>
          <w:sz w:val="22"/>
          <w:szCs w:val="22"/>
          <w:lang w:val="es-ES_tradnl"/>
        </w:rPr>
        <w:t xml:space="preserve"> e </w:t>
      </w:r>
      <w:r w:rsidR="001F140F" w:rsidRPr="00EB690B">
        <w:rPr>
          <w:rFonts w:cs="Arial"/>
          <w:sz w:val="22"/>
          <w:szCs w:val="22"/>
          <w:lang w:val="es-ES_tradnl"/>
        </w:rPr>
        <w:t>individualizado; lugar donde, además, se realizará</w:t>
      </w:r>
      <w:r w:rsidR="00163241">
        <w:rPr>
          <w:rFonts w:cs="Arial"/>
          <w:sz w:val="22"/>
          <w:szCs w:val="22"/>
          <w:lang w:val="es-ES_tradnl"/>
        </w:rPr>
        <w:t>n</w:t>
      </w:r>
      <w:r w:rsidR="001F140F" w:rsidRPr="00EB690B">
        <w:rPr>
          <w:rFonts w:cs="Arial"/>
          <w:sz w:val="22"/>
          <w:szCs w:val="22"/>
          <w:lang w:val="es-ES_tradnl"/>
        </w:rPr>
        <w:t xml:space="preserve"> el</w:t>
      </w:r>
      <w:r w:rsidR="00446E58">
        <w:rPr>
          <w:rFonts w:cs="Arial"/>
          <w:sz w:val="22"/>
          <w:szCs w:val="22"/>
          <w:lang w:val="es-ES_tradnl"/>
        </w:rPr>
        <w:t xml:space="preserve"> o los </w:t>
      </w:r>
      <w:r w:rsidR="001F140F" w:rsidRPr="00EB690B">
        <w:rPr>
          <w:rFonts w:cs="Arial"/>
          <w:sz w:val="22"/>
          <w:szCs w:val="22"/>
          <w:lang w:val="es-ES_tradnl"/>
        </w:rPr>
        <w:t>respectivo</w:t>
      </w:r>
      <w:r w:rsidR="00446E58">
        <w:rPr>
          <w:rFonts w:cs="Arial"/>
          <w:sz w:val="22"/>
          <w:szCs w:val="22"/>
          <w:lang w:val="es-ES_tradnl"/>
        </w:rPr>
        <w:t>s</w:t>
      </w:r>
      <w:r w:rsidR="001F140F" w:rsidRPr="00EB690B">
        <w:rPr>
          <w:rFonts w:cs="Arial"/>
          <w:sz w:val="22"/>
          <w:szCs w:val="22"/>
          <w:lang w:val="es-ES_tradnl"/>
        </w:rPr>
        <w:t xml:space="preserve"> proceso</w:t>
      </w:r>
      <w:r w:rsidR="00446E58">
        <w:rPr>
          <w:rFonts w:cs="Arial"/>
          <w:sz w:val="22"/>
          <w:szCs w:val="22"/>
          <w:lang w:val="es-ES_tradnl"/>
        </w:rPr>
        <w:t>s</w:t>
      </w:r>
      <w:r w:rsidR="001F140F" w:rsidRPr="00EB690B">
        <w:rPr>
          <w:rFonts w:cs="Arial"/>
          <w:sz w:val="22"/>
          <w:szCs w:val="22"/>
          <w:lang w:val="es-ES_tradnl"/>
        </w:rPr>
        <w:t xml:space="preserve"> que se haya</w:t>
      </w:r>
      <w:r w:rsidR="00446E58">
        <w:rPr>
          <w:rFonts w:cs="Arial"/>
          <w:sz w:val="22"/>
          <w:szCs w:val="22"/>
          <w:lang w:val="es-ES_tradnl"/>
        </w:rPr>
        <w:t>n</w:t>
      </w:r>
      <w:r w:rsidR="001F140F" w:rsidRPr="00EB690B">
        <w:rPr>
          <w:rFonts w:cs="Arial"/>
          <w:sz w:val="22"/>
          <w:szCs w:val="22"/>
          <w:lang w:val="es-ES_tradnl"/>
        </w:rPr>
        <w:t xml:space="preserve"> autorizado</w:t>
      </w:r>
      <w:r w:rsidR="00021BB4">
        <w:rPr>
          <w:rFonts w:cs="Arial"/>
          <w:sz w:val="22"/>
          <w:szCs w:val="22"/>
          <w:lang w:val="es-ES_tradnl"/>
        </w:rPr>
        <w:t>.</w:t>
      </w:r>
      <w:r w:rsidR="001F140F" w:rsidRPr="00EB690B">
        <w:rPr>
          <w:rFonts w:cs="Arial"/>
          <w:sz w:val="22"/>
          <w:szCs w:val="22"/>
          <w:lang w:val="es-ES_tradnl"/>
        </w:rPr>
        <w:t xml:space="preserve"> </w:t>
      </w:r>
    </w:p>
    <w:p w:rsidR="001F140F" w:rsidRPr="00EB690B" w:rsidRDefault="001F140F" w:rsidP="00136FA5">
      <w:pPr>
        <w:jc w:val="both"/>
        <w:rPr>
          <w:rFonts w:cs="Arial"/>
          <w:sz w:val="22"/>
          <w:szCs w:val="22"/>
          <w:lang w:val="es-ES_tradnl"/>
        </w:rPr>
      </w:pPr>
    </w:p>
    <w:p w:rsidR="001F140F" w:rsidRPr="00EB690B" w:rsidRDefault="008276D7" w:rsidP="00136FA5">
      <w:pPr>
        <w:tabs>
          <w:tab w:val="left" w:pos="-1440"/>
        </w:tabs>
        <w:jc w:val="both"/>
        <w:rPr>
          <w:rFonts w:cs="Arial"/>
          <w:sz w:val="22"/>
          <w:szCs w:val="22"/>
          <w:lang w:val="es-ES_tradnl"/>
        </w:rPr>
      </w:pPr>
      <w:r>
        <w:rPr>
          <w:rFonts w:cs="Arial"/>
          <w:sz w:val="22"/>
          <w:szCs w:val="22"/>
          <w:lang w:val="es-ES_tradnl"/>
        </w:rPr>
        <w:t>5.2</w:t>
      </w:r>
      <w:r w:rsidR="001F140F" w:rsidRPr="00EB690B">
        <w:rPr>
          <w:rFonts w:cs="Arial"/>
          <w:sz w:val="22"/>
          <w:szCs w:val="22"/>
          <w:lang w:val="es-ES_tradnl"/>
        </w:rPr>
        <w:t xml:space="preserve"> Las mercancías extranjeras ingresarán al recinto autorizado al amparo de una Declaración de Ingreso, Tipo de Operación Admisión Temporal para Perfeccionamiento Activo, Normal o Anticipado, debiendo sujetarse </w:t>
      </w:r>
      <w:r w:rsidR="00E707CE">
        <w:rPr>
          <w:rFonts w:cs="Arial"/>
          <w:sz w:val="22"/>
          <w:szCs w:val="22"/>
          <w:lang w:val="es-ES_tradnl"/>
        </w:rPr>
        <w:t xml:space="preserve">su </w:t>
      </w:r>
      <w:r w:rsidR="001F140F" w:rsidRPr="00EB690B">
        <w:rPr>
          <w:rFonts w:cs="Arial"/>
          <w:sz w:val="22"/>
          <w:szCs w:val="22"/>
          <w:lang w:val="es-ES_tradnl"/>
        </w:rPr>
        <w:t xml:space="preserve"> tramitación, a las normas, disposiciones, plazos y Anexos contenidos en el Compendio de Normas Aduaneras</w:t>
      </w:r>
      <w:r w:rsidR="00EF598B">
        <w:rPr>
          <w:rFonts w:cs="Arial"/>
          <w:sz w:val="22"/>
          <w:szCs w:val="22"/>
          <w:lang w:val="es-ES_tradnl"/>
        </w:rPr>
        <w:t>.</w:t>
      </w:r>
    </w:p>
    <w:p w:rsidR="001F140F" w:rsidRPr="00EB690B" w:rsidRDefault="001F140F" w:rsidP="00136FA5">
      <w:pPr>
        <w:jc w:val="both"/>
        <w:rPr>
          <w:rFonts w:cs="Arial"/>
          <w:sz w:val="22"/>
          <w:szCs w:val="22"/>
          <w:lang w:val="es-ES_tradnl"/>
        </w:rPr>
      </w:pPr>
    </w:p>
    <w:p w:rsidR="001F140F" w:rsidRPr="00D91936" w:rsidRDefault="008276D7" w:rsidP="00136FA5">
      <w:pPr>
        <w:tabs>
          <w:tab w:val="left" w:pos="-1440"/>
        </w:tabs>
        <w:jc w:val="both"/>
        <w:rPr>
          <w:rFonts w:cs="Arial"/>
          <w:sz w:val="22"/>
          <w:szCs w:val="22"/>
          <w:highlight w:val="yellow"/>
          <w:lang w:val="es-ES_tradnl"/>
        </w:rPr>
      </w:pPr>
      <w:r>
        <w:rPr>
          <w:rFonts w:cs="Arial"/>
          <w:sz w:val="22"/>
          <w:szCs w:val="22"/>
          <w:lang w:val="es-ES_tradnl"/>
        </w:rPr>
        <w:t>5.3</w:t>
      </w:r>
      <w:r w:rsidR="001F140F" w:rsidRPr="00EB690B">
        <w:rPr>
          <w:rFonts w:cs="Arial"/>
          <w:sz w:val="22"/>
          <w:szCs w:val="22"/>
          <w:lang w:val="es-ES_tradnl"/>
        </w:rPr>
        <w:t xml:space="preserve"> El o los procesos a que se someterán las mercancías, deberá</w:t>
      </w:r>
      <w:r w:rsidR="001262BC">
        <w:rPr>
          <w:rFonts w:cs="Arial"/>
          <w:sz w:val="22"/>
          <w:szCs w:val="22"/>
          <w:lang w:val="es-ES_tradnl"/>
        </w:rPr>
        <w:t>n</w:t>
      </w:r>
      <w:r w:rsidR="001F140F" w:rsidRPr="00EB690B">
        <w:rPr>
          <w:rFonts w:cs="Arial"/>
          <w:sz w:val="22"/>
          <w:szCs w:val="22"/>
          <w:lang w:val="es-ES_tradnl"/>
        </w:rPr>
        <w:t xml:space="preserve"> efectuarse</w:t>
      </w:r>
      <w:r w:rsidR="001262BC">
        <w:rPr>
          <w:rFonts w:cs="Arial"/>
          <w:sz w:val="22"/>
          <w:szCs w:val="22"/>
          <w:lang w:val="es-ES_tradnl"/>
        </w:rPr>
        <w:t xml:space="preserve"> dentro del plazo por </w:t>
      </w:r>
      <w:r w:rsidR="00071ED2">
        <w:rPr>
          <w:rFonts w:cs="Arial"/>
          <w:sz w:val="22"/>
          <w:szCs w:val="22"/>
          <w:lang w:val="es-ES_tradnl"/>
        </w:rPr>
        <w:t xml:space="preserve">el </w:t>
      </w:r>
      <w:r w:rsidR="001262BC">
        <w:rPr>
          <w:rFonts w:cs="Arial"/>
          <w:sz w:val="22"/>
          <w:szCs w:val="22"/>
          <w:lang w:val="es-ES_tradnl"/>
        </w:rPr>
        <w:t>cual fue autorizado el respectivo régimen suspensivo</w:t>
      </w:r>
      <w:r w:rsidR="003038FD">
        <w:rPr>
          <w:rFonts w:cs="Arial"/>
          <w:sz w:val="22"/>
          <w:szCs w:val="22"/>
          <w:lang w:val="es-ES_tradnl"/>
        </w:rPr>
        <w:t>,</w:t>
      </w:r>
      <w:r w:rsidR="001F140F" w:rsidRPr="00EB690B">
        <w:rPr>
          <w:rFonts w:cs="Arial"/>
          <w:sz w:val="22"/>
          <w:szCs w:val="22"/>
          <w:lang w:val="es-ES_tradnl"/>
        </w:rPr>
        <w:t xml:space="preserve"> contado desde la fecha de notificación de la respectiva Declaración de Admisión Temporal para Perfeccionamiento Activo hasta la fecha de </w:t>
      </w:r>
      <w:r w:rsidR="000828E6">
        <w:rPr>
          <w:rFonts w:cs="Arial"/>
          <w:sz w:val="22"/>
          <w:szCs w:val="22"/>
          <w:lang w:val="es-ES_tradnl"/>
        </w:rPr>
        <w:lastRenderedPageBreak/>
        <w:t xml:space="preserve">ingreso a zona primaria de las mercancías amparadas por el </w:t>
      </w:r>
      <w:r w:rsidR="005077C8">
        <w:rPr>
          <w:rFonts w:cs="Arial"/>
          <w:sz w:val="22"/>
          <w:szCs w:val="22"/>
          <w:lang w:val="es-ES_tradnl"/>
        </w:rPr>
        <w:t>DUS</w:t>
      </w:r>
      <w:r w:rsidR="006513A5" w:rsidRPr="005077C8">
        <w:rPr>
          <w:rFonts w:cs="Arial"/>
          <w:sz w:val="22"/>
          <w:szCs w:val="22"/>
          <w:lang w:val="es-ES_tradnl"/>
        </w:rPr>
        <w:t>.</w:t>
      </w:r>
    </w:p>
    <w:p w:rsidR="008554AB" w:rsidRDefault="008554AB" w:rsidP="00922512">
      <w:pPr>
        <w:tabs>
          <w:tab w:val="left" w:pos="-1440"/>
        </w:tabs>
        <w:jc w:val="both"/>
        <w:rPr>
          <w:sz w:val="22"/>
          <w:szCs w:val="22"/>
          <w:lang w:val="es-ES_tradnl"/>
        </w:rPr>
      </w:pPr>
    </w:p>
    <w:p w:rsidR="00364CBC" w:rsidRDefault="008276D7" w:rsidP="00922512">
      <w:pPr>
        <w:tabs>
          <w:tab w:val="left" w:pos="-1440"/>
        </w:tabs>
        <w:jc w:val="both"/>
        <w:rPr>
          <w:sz w:val="22"/>
          <w:szCs w:val="22"/>
          <w:lang w:val="es-ES_tradnl"/>
        </w:rPr>
      </w:pPr>
      <w:r>
        <w:rPr>
          <w:sz w:val="22"/>
          <w:szCs w:val="22"/>
          <w:lang w:val="es-ES_tradnl"/>
        </w:rPr>
        <w:t>5.4</w:t>
      </w:r>
      <w:r w:rsidR="008554AB">
        <w:rPr>
          <w:sz w:val="22"/>
          <w:szCs w:val="22"/>
          <w:lang w:val="es-ES_tradnl"/>
        </w:rPr>
        <w:t xml:space="preserve"> </w:t>
      </w:r>
      <w:r w:rsidR="00364CBC" w:rsidRPr="00364CBC">
        <w:rPr>
          <w:sz w:val="22"/>
          <w:szCs w:val="22"/>
          <w:lang w:val="es-ES_tradnl"/>
        </w:rPr>
        <w:t>La</w:t>
      </w:r>
      <w:r w:rsidR="00A81318">
        <w:rPr>
          <w:sz w:val="22"/>
          <w:szCs w:val="22"/>
          <w:lang w:val="es-ES_tradnl"/>
        </w:rPr>
        <w:t xml:space="preserve"> Subdirección de Fiscalización de la Dirección Nacional y la </w:t>
      </w:r>
      <w:r w:rsidR="00364CBC" w:rsidRPr="00364CBC">
        <w:rPr>
          <w:sz w:val="22"/>
          <w:szCs w:val="22"/>
          <w:lang w:val="es-ES_tradnl"/>
        </w:rPr>
        <w:t xml:space="preserve"> Aduana de Control, dentro del ámbito de su competencia</w:t>
      </w:r>
      <w:r w:rsidR="00A81318">
        <w:rPr>
          <w:sz w:val="22"/>
          <w:szCs w:val="22"/>
          <w:lang w:val="es-ES_tradnl"/>
        </w:rPr>
        <w:t xml:space="preserve"> y conforme a sus planes</w:t>
      </w:r>
      <w:r w:rsidR="00364CBC" w:rsidRPr="00364CBC">
        <w:rPr>
          <w:sz w:val="22"/>
          <w:szCs w:val="22"/>
          <w:lang w:val="es-ES_tradnl"/>
        </w:rPr>
        <w:t>, fiscalizará</w:t>
      </w:r>
      <w:r w:rsidR="00A81318">
        <w:rPr>
          <w:sz w:val="22"/>
          <w:szCs w:val="22"/>
          <w:lang w:val="es-ES_tradnl"/>
        </w:rPr>
        <w:t xml:space="preserve">n el funcionamiento </w:t>
      </w:r>
      <w:r w:rsidR="00364CBC" w:rsidRPr="00364CBC">
        <w:rPr>
          <w:sz w:val="22"/>
          <w:szCs w:val="22"/>
          <w:lang w:val="es-ES_tradnl"/>
        </w:rPr>
        <w:t xml:space="preserve"> </w:t>
      </w:r>
      <w:r w:rsidR="00A81318">
        <w:rPr>
          <w:sz w:val="22"/>
          <w:szCs w:val="22"/>
          <w:lang w:val="es-ES_tradnl"/>
        </w:rPr>
        <w:t xml:space="preserve">del régimen y la aplicación de los factores de consumo. En todo caso la Aduana de Control deberá fiscalizar </w:t>
      </w:r>
      <w:r w:rsidR="00364CBC" w:rsidRPr="00364CBC">
        <w:rPr>
          <w:sz w:val="22"/>
          <w:szCs w:val="22"/>
          <w:lang w:val="es-ES_tradnl"/>
        </w:rPr>
        <w:t xml:space="preserve">la aplicación de </w:t>
      </w:r>
      <w:r w:rsidR="00364CBC">
        <w:rPr>
          <w:sz w:val="22"/>
          <w:szCs w:val="22"/>
          <w:lang w:val="es-ES_tradnl"/>
        </w:rPr>
        <w:t xml:space="preserve">los </w:t>
      </w:r>
      <w:r w:rsidR="00364CBC" w:rsidRPr="00364CBC">
        <w:rPr>
          <w:sz w:val="22"/>
          <w:szCs w:val="22"/>
          <w:lang w:val="es-ES_tradnl"/>
        </w:rPr>
        <w:t>factores de consumo</w:t>
      </w:r>
      <w:r w:rsidR="00364CBC">
        <w:rPr>
          <w:sz w:val="22"/>
          <w:szCs w:val="22"/>
          <w:lang w:val="es-ES_tradnl"/>
        </w:rPr>
        <w:t xml:space="preserve"> a que se refiere el numeral </w:t>
      </w:r>
      <w:r w:rsidR="00245C85">
        <w:rPr>
          <w:sz w:val="22"/>
          <w:szCs w:val="22"/>
          <w:lang w:val="es-ES_tradnl"/>
        </w:rPr>
        <w:t>2</w:t>
      </w:r>
      <w:r w:rsidR="000828E6">
        <w:rPr>
          <w:sz w:val="22"/>
          <w:szCs w:val="22"/>
          <w:lang w:val="es-ES_tradnl"/>
        </w:rPr>
        <w:t xml:space="preserve"> de esta resolución.</w:t>
      </w:r>
    </w:p>
    <w:p w:rsidR="00AE64E5" w:rsidRDefault="00AE64E5" w:rsidP="00922512">
      <w:pPr>
        <w:tabs>
          <w:tab w:val="left" w:pos="-1440"/>
        </w:tabs>
        <w:jc w:val="both"/>
        <w:rPr>
          <w:sz w:val="22"/>
          <w:szCs w:val="22"/>
          <w:lang w:val="es-ES_tradnl"/>
        </w:rPr>
      </w:pPr>
    </w:p>
    <w:p w:rsidR="00364CBC" w:rsidRDefault="00AE64E5" w:rsidP="00922512">
      <w:pPr>
        <w:tabs>
          <w:tab w:val="left" w:pos="-1440"/>
        </w:tabs>
        <w:jc w:val="both"/>
        <w:rPr>
          <w:sz w:val="22"/>
          <w:szCs w:val="22"/>
          <w:lang w:val="es-ES_tradnl"/>
        </w:rPr>
      </w:pPr>
      <w:r>
        <w:rPr>
          <w:sz w:val="22"/>
          <w:szCs w:val="22"/>
          <w:lang w:val="es-ES_tradnl"/>
        </w:rPr>
        <w:t xml:space="preserve">Para estos efectos, </w:t>
      </w:r>
      <w:r w:rsidR="00A81318">
        <w:rPr>
          <w:sz w:val="22"/>
          <w:szCs w:val="22"/>
          <w:lang w:val="es-ES_tradnl"/>
        </w:rPr>
        <w:t xml:space="preserve">se </w:t>
      </w:r>
      <w:r w:rsidR="00364CBC" w:rsidRPr="00364CBC">
        <w:rPr>
          <w:sz w:val="22"/>
          <w:szCs w:val="22"/>
          <w:lang w:val="es-ES_tradnl"/>
        </w:rPr>
        <w:t xml:space="preserve">podrá exigir un informe técnico independiente, el que deberá ser emitido por persona idónea u organismo competente, calificado por </w:t>
      </w:r>
      <w:r w:rsidR="002D4428">
        <w:rPr>
          <w:sz w:val="22"/>
          <w:szCs w:val="22"/>
          <w:lang w:val="es-ES_tradnl"/>
        </w:rPr>
        <w:t>el</w:t>
      </w:r>
      <w:r w:rsidR="00364CBC" w:rsidRPr="00364CBC">
        <w:rPr>
          <w:sz w:val="22"/>
          <w:szCs w:val="22"/>
          <w:lang w:val="es-ES_tradnl"/>
        </w:rPr>
        <w:t xml:space="preserve"> Servicio</w:t>
      </w:r>
      <w:r w:rsidR="009341E5">
        <w:rPr>
          <w:sz w:val="22"/>
          <w:szCs w:val="22"/>
          <w:lang w:val="es-ES_tradnl"/>
        </w:rPr>
        <w:t>, a costa del titular del régimen</w:t>
      </w:r>
      <w:r w:rsidR="00364CBC" w:rsidRPr="00364CBC">
        <w:rPr>
          <w:sz w:val="22"/>
          <w:szCs w:val="22"/>
          <w:lang w:val="es-ES_tradnl"/>
        </w:rPr>
        <w:t>.</w:t>
      </w:r>
    </w:p>
    <w:p w:rsidR="009341E5" w:rsidRDefault="009341E5" w:rsidP="009341E5">
      <w:pPr>
        <w:tabs>
          <w:tab w:val="left" w:pos="-1440"/>
        </w:tabs>
        <w:jc w:val="both"/>
        <w:rPr>
          <w:sz w:val="22"/>
          <w:szCs w:val="22"/>
          <w:lang w:val="es-ES_tradnl"/>
        </w:rPr>
      </w:pPr>
    </w:p>
    <w:p w:rsidR="00261356" w:rsidRPr="00261356" w:rsidRDefault="00261356" w:rsidP="00261356">
      <w:pPr>
        <w:tabs>
          <w:tab w:val="left" w:pos="-1440"/>
        </w:tabs>
        <w:jc w:val="both"/>
        <w:rPr>
          <w:sz w:val="22"/>
          <w:szCs w:val="22"/>
          <w:lang w:val="es-ES_tradnl"/>
        </w:rPr>
      </w:pPr>
      <w:r w:rsidRPr="00261356">
        <w:rPr>
          <w:sz w:val="22"/>
          <w:szCs w:val="22"/>
          <w:lang w:val="es-ES_tradnl"/>
        </w:rPr>
        <w:t>5.</w:t>
      </w:r>
      <w:r>
        <w:rPr>
          <w:sz w:val="22"/>
          <w:szCs w:val="22"/>
          <w:lang w:val="es-ES_tradnl"/>
        </w:rPr>
        <w:t>5</w:t>
      </w:r>
      <w:r w:rsidRPr="00261356">
        <w:rPr>
          <w:sz w:val="22"/>
          <w:szCs w:val="22"/>
          <w:lang w:val="es-ES_tradnl"/>
        </w:rPr>
        <w:t xml:space="preserve"> La salida al exterior del bien terminado o final,  cuando no haya cambiado de posición arancelaria, a nivel de ocho dígitos, deberá efectuarse al amparo de una DUS de Reexportación que abona o cancela el régimen de admisión temporal, conjuntamente con una DUS de Exportación que ampara las mercancías nacionales o nacionalizadas efectivamente incorporadas o consumidas en los procesos autorizados. </w:t>
      </w:r>
    </w:p>
    <w:p w:rsidR="009341E5" w:rsidRDefault="009341E5" w:rsidP="009341E5">
      <w:pPr>
        <w:tabs>
          <w:tab w:val="left" w:pos="-1440"/>
        </w:tabs>
        <w:jc w:val="both"/>
        <w:rPr>
          <w:sz w:val="22"/>
          <w:szCs w:val="22"/>
          <w:lang w:val="es-ES_tradnl"/>
        </w:rPr>
      </w:pPr>
    </w:p>
    <w:p w:rsidR="001F140F" w:rsidRDefault="007E47BE" w:rsidP="007E47BE">
      <w:pPr>
        <w:tabs>
          <w:tab w:val="left" w:pos="-1440"/>
        </w:tabs>
        <w:jc w:val="both"/>
        <w:rPr>
          <w:sz w:val="22"/>
          <w:szCs w:val="22"/>
          <w:lang w:val="es-ES_tradnl"/>
        </w:rPr>
      </w:pPr>
      <w:r>
        <w:rPr>
          <w:sz w:val="22"/>
          <w:szCs w:val="22"/>
          <w:lang w:val="es-ES_tradnl"/>
        </w:rPr>
        <w:lastRenderedPageBreak/>
        <w:t>E</w:t>
      </w:r>
      <w:r w:rsidR="009341E5">
        <w:rPr>
          <w:sz w:val="22"/>
          <w:szCs w:val="22"/>
          <w:lang w:val="es-ES_tradnl"/>
        </w:rPr>
        <w:t xml:space="preserve">n caso que las mercancías ingresadas al amparo del régimen de perfeccionamiento activo </w:t>
      </w:r>
      <w:r>
        <w:rPr>
          <w:sz w:val="22"/>
          <w:szCs w:val="22"/>
          <w:lang w:val="es-ES_tradnl"/>
        </w:rPr>
        <w:t xml:space="preserve">hubieren cambiado de posición arancelaria, a nivel de ocho dígitos, su salida se materializará a través de una DUS de </w:t>
      </w:r>
      <w:r w:rsidR="001C4C07">
        <w:rPr>
          <w:sz w:val="22"/>
          <w:szCs w:val="22"/>
          <w:lang w:val="es-ES_tradnl"/>
        </w:rPr>
        <w:t>E</w:t>
      </w:r>
      <w:r w:rsidR="009341E5">
        <w:rPr>
          <w:sz w:val="22"/>
          <w:szCs w:val="22"/>
          <w:lang w:val="es-ES_tradnl"/>
        </w:rPr>
        <w:t xml:space="preserve">xportación, con una Hoja Anexa que contenga el detalle de los insumos </w:t>
      </w:r>
      <w:r>
        <w:rPr>
          <w:sz w:val="22"/>
          <w:szCs w:val="22"/>
          <w:lang w:val="es-ES_tradnl"/>
        </w:rPr>
        <w:t>extranjeros</w:t>
      </w:r>
      <w:r w:rsidR="0024305C">
        <w:rPr>
          <w:sz w:val="22"/>
          <w:szCs w:val="22"/>
          <w:lang w:val="es-ES_tradnl"/>
        </w:rPr>
        <w:t xml:space="preserve"> utilizados.</w:t>
      </w:r>
      <w:r w:rsidR="008554AB" w:rsidRPr="005077C8">
        <w:rPr>
          <w:sz w:val="22"/>
          <w:szCs w:val="22"/>
          <w:lang w:val="es-ES_tradnl"/>
        </w:rPr>
        <w:t xml:space="preserve"> </w:t>
      </w:r>
    </w:p>
    <w:p w:rsidR="008554AB" w:rsidRPr="00D91936" w:rsidRDefault="008554AB" w:rsidP="00922512">
      <w:pPr>
        <w:tabs>
          <w:tab w:val="left" w:pos="-1440"/>
        </w:tabs>
        <w:jc w:val="both"/>
        <w:rPr>
          <w:rFonts w:cs="Arial"/>
          <w:sz w:val="22"/>
          <w:szCs w:val="22"/>
          <w:highlight w:val="yellow"/>
          <w:lang w:val="es-ES_tradnl"/>
        </w:rPr>
      </w:pPr>
    </w:p>
    <w:p w:rsidR="001F140F" w:rsidRPr="00EB690B" w:rsidRDefault="008276D7" w:rsidP="00685157">
      <w:pPr>
        <w:tabs>
          <w:tab w:val="left" w:pos="-1440"/>
        </w:tabs>
        <w:jc w:val="both"/>
        <w:rPr>
          <w:rFonts w:cs="Arial"/>
          <w:sz w:val="22"/>
          <w:szCs w:val="22"/>
          <w:lang w:val="es-ES_tradnl"/>
        </w:rPr>
      </w:pPr>
      <w:r>
        <w:rPr>
          <w:rFonts w:cs="Arial"/>
          <w:bCs/>
          <w:sz w:val="22"/>
          <w:szCs w:val="22"/>
          <w:lang w:val="es-ES_tradnl"/>
        </w:rPr>
        <w:t>5.6</w:t>
      </w:r>
      <w:r w:rsidR="001F140F" w:rsidRPr="00EB690B">
        <w:rPr>
          <w:rFonts w:cs="Arial"/>
          <w:bCs/>
          <w:sz w:val="22"/>
          <w:szCs w:val="22"/>
          <w:lang w:val="es-ES_tradnl"/>
        </w:rPr>
        <w:t xml:space="preserve"> </w:t>
      </w:r>
      <w:r w:rsidR="001F140F" w:rsidRPr="00EB690B">
        <w:rPr>
          <w:rFonts w:cs="Arial"/>
          <w:sz w:val="22"/>
          <w:szCs w:val="22"/>
          <w:lang w:val="es-ES_tradnl"/>
        </w:rPr>
        <w:t xml:space="preserve">Transcurrido el plazo de </w:t>
      </w:r>
      <w:r w:rsidR="00141D5A">
        <w:rPr>
          <w:rFonts w:cs="Arial"/>
          <w:sz w:val="22"/>
          <w:szCs w:val="22"/>
          <w:lang w:val="es-ES_tradnl"/>
        </w:rPr>
        <w:t>dos (</w:t>
      </w:r>
      <w:r w:rsidR="001F140F" w:rsidRPr="00EB690B">
        <w:rPr>
          <w:rFonts w:cs="Arial"/>
          <w:sz w:val="22"/>
          <w:szCs w:val="22"/>
          <w:lang w:val="es-ES_tradnl"/>
        </w:rPr>
        <w:t>2</w:t>
      </w:r>
      <w:r w:rsidR="00141D5A">
        <w:rPr>
          <w:rFonts w:cs="Arial"/>
          <w:sz w:val="22"/>
          <w:szCs w:val="22"/>
          <w:lang w:val="es-ES_tradnl"/>
        </w:rPr>
        <w:t>)</w:t>
      </w:r>
      <w:r w:rsidR="001F140F" w:rsidRPr="00EB690B">
        <w:rPr>
          <w:rFonts w:cs="Arial"/>
          <w:sz w:val="22"/>
          <w:szCs w:val="22"/>
          <w:lang w:val="es-ES_tradnl"/>
        </w:rPr>
        <w:t xml:space="preserve"> años o la prórroga respectiva, sin que se haya presentado </w:t>
      </w:r>
      <w:r w:rsidR="00B17EC3">
        <w:rPr>
          <w:rFonts w:cs="Arial"/>
          <w:sz w:val="22"/>
          <w:szCs w:val="22"/>
          <w:lang w:val="es-ES_tradnl"/>
        </w:rPr>
        <w:t>el DUS</w:t>
      </w:r>
      <w:r w:rsidR="001F140F" w:rsidRPr="00EB690B">
        <w:rPr>
          <w:rFonts w:cs="Arial"/>
          <w:sz w:val="22"/>
          <w:szCs w:val="22"/>
          <w:lang w:val="es-ES_tradnl"/>
        </w:rPr>
        <w:t xml:space="preserve">, las mercancías extranjeras ingresadas bajo este régimen suspensivo, se presumirán abandonadas, conforme </w:t>
      </w:r>
      <w:r w:rsidR="00E707CE">
        <w:rPr>
          <w:rFonts w:cs="Arial"/>
          <w:sz w:val="22"/>
          <w:szCs w:val="22"/>
          <w:lang w:val="es-ES_tradnl"/>
        </w:rPr>
        <w:t>con el</w:t>
      </w:r>
      <w:r w:rsidR="001F140F" w:rsidRPr="00EB690B">
        <w:rPr>
          <w:rFonts w:cs="Arial"/>
          <w:sz w:val="22"/>
          <w:szCs w:val="22"/>
          <w:lang w:val="es-ES_tradnl"/>
        </w:rPr>
        <w:t xml:space="preserve"> artículo 140 de la Ordenanza de Aduanas.</w:t>
      </w:r>
    </w:p>
    <w:p w:rsidR="001F140F" w:rsidRPr="00EB690B" w:rsidRDefault="001F140F" w:rsidP="00136FA5">
      <w:pPr>
        <w:ind w:left="720"/>
        <w:jc w:val="both"/>
        <w:rPr>
          <w:rFonts w:cs="Arial"/>
          <w:sz w:val="22"/>
          <w:szCs w:val="22"/>
          <w:lang w:val="es-ES_tradnl"/>
        </w:rPr>
      </w:pPr>
    </w:p>
    <w:p w:rsidR="001F140F" w:rsidRPr="00EB690B" w:rsidRDefault="008276D7" w:rsidP="00136FA5">
      <w:pPr>
        <w:jc w:val="both"/>
        <w:rPr>
          <w:rFonts w:cs="Arial"/>
          <w:sz w:val="22"/>
          <w:szCs w:val="22"/>
          <w:lang w:val="es-ES_tradnl"/>
        </w:rPr>
      </w:pPr>
      <w:r>
        <w:rPr>
          <w:rFonts w:cs="Arial"/>
          <w:sz w:val="22"/>
          <w:szCs w:val="22"/>
          <w:lang w:val="es-ES_tradnl"/>
        </w:rPr>
        <w:t>5.7</w:t>
      </w:r>
      <w:r w:rsidR="001F140F" w:rsidRPr="00EB690B">
        <w:rPr>
          <w:rFonts w:cs="Arial"/>
          <w:sz w:val="22"/>
          <w:szCs w:val="22"/>
          <w:lang w:val="es-ES_tradnl"/>
        </w:rPr>
        <w:t xml:space="preserve"> Con anterioridad al vencimiento del plazo de la Admisión Temporal para </w:t>
      </w:r>
      <w:r w:rsidR="00141D5A">
        <w:rPr>
          <w:rFonts w:cs="Arial"/>
          <w:sz w:val="22"/>
          <w:szCs w:val="22"/>
          <w:lang w:val="es-ES_tradnl"/>
        </w:rPr>
        <w:t>P</w:t>
      </w:r>
      <w:r w:rsidR="001F140F" w:rsidRPr="00EB690B">
        <w:rPr>
          <w:rFonts w:cs="Arial"/>
          <w:sz w:val="22"/>
          <w:szCs w:val="22"/>
          <w:lang w:val="es-ES_tradnl"/>
        </w:rPr>
        <w:t>erfeccionamiento Activo o de su prórroga, el Servicio Nacional de Aduanas podrá autorizar la importación de las mercancías extranjeras sometidas a este régimen suspensivo, bajo las condiciones establecidas en el inciso cuarto del artículo 108 de la Ordenanza de Aduanas.</w:t>
      </w:r>
    </w:p>
    <w:p w:rsidR="001F140F" w:rsidRPr="00EB690B" w:rsidRDefault="001F140F" w:rsidP="00136FA5">
      <w:pPr>
        <w:jc w:val="both"/>
        <w:rPr>
          <w:rFonts w:cs="Arial"/>
          <w:sz w:val="22"/>
          <w:szCs w:val="22"/>
          <w:lang w:val="es-ES_tradnl"/>
        </w:rPr>
      </w:pPr>
    </w:p>
    <w:p w:rsidR="001F140F" w:rsidRPr="00EB690B" w:rsidRDefault="008276D7" w:rsidP="00136FA5">
      <w:pPr>
        <w:jc w:val="both"/>
        <w:rPr>
          <w:rFonts w:cs="Arial"/>
          <w:sz w:val="22"/>
          <w:szCs w:val="22"/>
          <w:lang w:val="es-ES_tradnl"/>
        </w:rPr>
      </w:pPr>
      <w:r>
        <w:rPr>
          <w:rFonts w:cs="Arial"/>
          <w:sz w:val="22"/>
          <w:szCs w:val="22"/>
          <w:lang w:val="es-ES_tradnl"/>
        </w:rPr>
        <w:t>5.8</w:t>
      </w:r>
      <w:r w:rsidR="001F140F" w:rsidRPr="00EB690B">
        <w:rPr>
          <w:rFonts w:cs="Arial"/>
          <w:sz w:val="22"/>
          <w:szCs w:val="22"/>
          <w:lang w:val="es-ES_tradnl"/>
        </w:rPr>
        <w:t xml:space="preserve"> Transcurrido el plazo de depósito autorizado, o la prórroga pertinente, las mercancías presuntivamente abandonadas podrán ser importadas, previo pago de los derechos y recargos que afectan su importación, de acuerdo</w:t>
      </w:r>
      <w:r w:rsidR="00E42EAB">
        <w:rPr>
          <w:rFonts w:cs="Arial"/>
          <w:sz w:val="22"/>
          <w:szCs w:val="22"/>
          <w:lang w:val="es-ES_tradnl"/>
        </w:rPr>
        <w:t xml:space="preserve"> con</w:t>
      </w:r>
      <w:r w:rsidR="001F140F" w:rsidRPr="00EB690B">
        <w:rPr>
          <w:rFonts w:cs="Arial"/>
          <w:sz w:val="22"/>
          <w:szCs w:val="22"/>
          <w:lang w:val="es-ES_tradnl"/>
        </w:rPr>
        <w:t xml:space="preserve"> lo dispuesto en el inciso cuarto del artículo 108 y el inciso segundo del artículo 154, ambos de la Ordenanza de Aduanas.</w:t>
      </w:r>
    </w:p>
    <w:p w:rsidR="001F140F" w:rsidRPr="00EB690B" w:rsidRDefault="001F140F" w:rsidP="00136FA5">
      <w:pPr>
        <w:tabs>
          <w:tab w:val="left" w:pos="-1440"/>
        </w:tabs>
        <w:jc w:val="both"/>
        <w:rPr>
          <w:rFonts w:cs="Arial"/>
          <w:sz w:val="22"/>
          <w:szCs w:val="22"/>
          <w:lang w:val="es-ES_tradnl"/>
        </w:rPr>
      </w:pPr>
    </w:p>
    <w:p w:rsidR="001F140F" w:rsidRPr="00EB690B" w:rsidRDefault="008276D7" w:rsidP="00136FA5">
      <w:pPr>
        <w:tabs>
          <w:tab w:val="left" w:pos="-1440"/>
        </w:tabs>
        <w:jc w:val="both"/>
        <w:rPr>
          <w:rFonts w:cs="Arial"/>
          <w:sz w:val="22"/>
          <w:szCs w:val="22"/>
          <w:lang w:val="es-ES_tradnl"/>
        </w:rPr>
      </w:pPr>
      <w:r>
        <w:rPr>
          <w:rFonts w:cs="Arial"/>
          <w:sz w:val="22"/>
          <w:szCs w:val="22"/>
          <w:lang w:val="es-ES_tradnl"/>
        </w:rPr>
        <w:t>5.9</w:t>
      </w:r>
      <w:r w:rsidR="001F140F" w:rsidRPr="00EB690B">
        <w:rPr>
          <w:rFonts w:cs="Arial"/>
          <w:sz w:val="22"/>
          <w:szCs w:val="22"/>
          <w:lang w:val="es-ES_tradnl"/>
        </w:rPr>
        <w:t xml:space="preserve"> Para los efectos de una adecuada fiscalización de este régimen suspensivo, el Servicio </w:t>
      </w:r>
      <w:r w:rsidR="003215D7">
        <w:rPr>
          <w:rFonts w:cs="Arial"/>
          <w:sz w:val="22"/>
          <w:szCs w:val="22"/>
          <w:lang w:val="es-ES_tradnl"/>
        </w:rPr>
        <w:t xml:space="preserve">Nacional </w:t>
      </w:r>
      <w:r w:rsidR="001F140F" w:rsidRPr="00EB690B">
        <w:rPr>
          <w:rFonts w:cs="Arial"/>
          <w:sz w:val="22"/>
          <w:szCs w:val="22"/>
          <w:lang w:val="es-ES_tradnl"/>
        </w:rPr>
        <w:t xml:space="preserve">de Aduanas podrá verificar en cualquier momento los procesos a los cuales han sido sometidas las mercancías extranjeras, como asimismo, el cabal cumplimiento de lo dispuesto en la presente resolución, siendo responsabilidad del titular del régimen proporcionar en forma oportuna la documentación e información solicitada, debiendo otorgar las facilidades necesarias para el cumplimiento de las funciones de control y fiscalización del régimen de Admisión Temporal para Perfeccionamiento Activo autorizado. </w:t>
      </w:r>
    </w:p>
    <w:p w:rsidR="001F140F" w:rsidRPr="00EB690B" w:rsidRDefault="001F140F" w:rsidP="00136FA5">
      <w:pPr>
        <w:tabs>
          <w:tab w:val="left" w:pos="-1440"/>
        </w:tabs>
        <w:ind w:left="1440" w:hanging="1440"/>
        <w:jc w:val="both"/>
        <w:rPr>
          <w:rFonts w:cs="Arial"/>
          <w:sz w:val="22"/>
          <w:szCs w:val="22"/>
          <w:lang w:val="es-ES_tradnl"/>
        </w:rPr>
      </w:pPr>
    </w:p>
    <w:p w:rsidR="001F140F" w:rsidRPr="00EB690B" w:rsidRDefault="008276D7" w:rsidP="00136FA5">
      <w:pPr>
        <w:tabs>
          <w:tab w:val="left" w:pos="-1440"/>
        </w:tabs>
        <w:jc w:val="both"/>
        <w:rPr>
          <w:rFonts w:cs="Arial"/>
          <w:sz w:val="22"/>
          <w:szCs w:val="22"/>
          <w:lang w:val="es-ES_tradnl"/>
        </w:rPr>
      </w:pPr>
      <w:r>
        <w:rPr>
          <w:rFonts w:cs="Arial"/>
          <w:sz w:val="22"/>
          <w:szCs w:val="22"/>
          <w:lang w:val="es-ES_tradnl"/>
        </w:rPr>
        <w:t>5.10</w:t>
      </w:r>
      <w:r w:rsidR="001F140F" w:rsidRPr="00EB690B">
        <w:rPr>
          <w:rFonts w:cs="Arial"/>
          <w:sz w:val="22"/>
          <w:szCs w:val="22"/>
          <w:lang w:val="es-ES_tradnl"/>
        </w:rPr>
        <w:t xml:space="preserve"> </w:t>
      </w:r>
      <w:r w:rsidR="00C267FE">
        <w:rPr>
          <w:rFonts w:cs="Arial"/>
          <w:sz w:val="22"/>
          <w:szCs w:val="22"/>
          <w:lang w:val="es-ES_tradnl"/>
        </w:rPr>
        <w:t>E</w:t>
      </w:r>
      <w:r w:rsidR="001F140F" w:rsidRPr="00EB690B">
        <w:rPr>
          <w:rFonts w:cs="Arial"/>
          <w:sz w:val="22"/>
          <w:szCs w:val="22"/>
          <w:lang w:val="es-ES_tradnl"/>
        </w:rPr>
        <w:t xml:space="preserve">ste régimen suspensivo, es incompatible con los beneficios estipulados en la Ley N° 18.480, </w:t>
      </w:r>
      <w:r w:rsidR="001969F4">
        <w:rPr>
          <w:rFonts w:cs="Arial"/>
          <w:sz w:val="22"/>
          <w:szCs w:val="22"/>
          <w:lang w:val="es-ES_tradnl"/>
        </w:rPr>
        <w:t>de acuerdo con lo establecido en su artículo 5 bis, letra a)</w:t>
      </w:r>
      <w:r w:rsidR="001F140F" w:rsidRPr="00EB690B">
        <w:rPr>
          <w:rFonts w:cs="Arial"/>
          <w:sz w:val="22"/>
          <w:szCs w:val="22"/>
          <w:lang w:val="es-ES_tradnl"/>
        </w:rPr>
        <w:t>.</w:t>
      </w:r>
    </w:p>
    <w:p w:rsidR="00141D5A" w:rsidRPr="00EB690B" w:rsidRDefault="00141D5A" w:rsidP="00136FA5">
      <w:pPr>
        <w:tabs>
          <w:tab w:val="left" w:pos="-1440"/>
        </w:tabs>
        <w:jc w:val="both"/>
        <w:rPr>
          <w:rFonts w:cs="Arial"/>
          <w:b/>
          <w:sz w:val="22"/>
          <w:szCs w:val="22"/>
          <w:lang w:val="es-ES_tradnl"/>
        </w:rPr>
      </w:pPr>
    </w:p>
    <w:p w:rsidR="001F140F" w:rsidRPr="00EB690B" w:rsidRDefault="008276D7" w:rsidP="00136FA5">
      <w:pPr>
        <w:tabs>
          <w:tab w:val="left" w:pos="-1440"/>
        </w:tabs>
        <w:jc w:val="both"/>
        <w:rPr>
          <w:rFonts w:cs="Arial"/>
          <w:b/>
          <w:sz w:val="22"/>
          <w:szCs w:val="22"/>
          <w:lang w:val="es-ES_tradnl"/>
        </w:rPr>
      </w:pPr>
      <w:r>
        <w:rPr>
          <w:rFonts w:cs="Arial"/>
          <w:b/>
          <w:sz w:val="22"/>
          <w:szCs w:val="22"/>
          <w:lang w:val="es-ES_tradnl"/>
        </w:rPr>
        <w:t>6</w:t>
      </w:r>
      <w:r w:rsidR="001F140F" w:rsidRPr="00EB690B">
        <w:rPr>
          <w:rFonts w:cs="Arial"/>
          <w:b/>
          <w:sz w:val="22"/>
          <w:szCs w:val="22"/>
          <w:lang w:val="es-ES_tradnl"/>
        </w:rPr>
        <w:t>.- D</w:t>
      </w:r>
      <w:r w:rsidR="002F7145">
        <w:rPr>
          <w:rFonts w:cs="Arial"/>
          <w:b/>
          <w:sz w:val="22"/>
          <w:szCs w:val="22"/>
          <w:lang w:val="es-ES_tradnl"/>
        </w:rPr>
        <w:t>e las notificaciones</w:t>
      </w:r>
    </w:p>
    <w:p w:rsidR="001F140F" w:rsidRPr="00EB690B" w:rsidRDefault="001F140F" w:rsidP="00136FA5">
      <w:pPr>
        <w:tabs>
          <w:tab w:val="left" w:pos="-1440"/>
        </w:tabs>
        <w:jc w:val="both"/>
        <w:rPr>
          <w:rFonts w:cs="Arial"/>
          <w:sz w:val="22"/>
          <w:szCs w:val="22"/>
          <w:lang w:val="es-ES_tradnl"/>
        </w:rPr>
      </w:pPr>
    </w:p>
    <w:p w:rsidR="001F140F" w:rsidRPr="00EB690B" w:rsidRDefault="001F140F" w:rsidP="00136FA5">
      <w:pPr>
        <w:tabs>
          <w:tab w:val="left" w:pos="-1440"/>
        </w:tabs>
        <w:jc w:val="both"/>
        <w:rPr>
          <w:rFonts w:cs="Arial"/>
          <w:sz w:val="22"/>
          <w:szCs w:val="22"/>
          <w:lang w:val="es-ES_tradnl"/>
        </w:rPr>
      </w:pPr>
      <w:r w:rsidRPr="00EB690B">
        <w:rPr>
          <w:rFonts w:cs="Arial"/>
          <w:sz w:val="22"/>
          <w:szCs w:val="22"/>
          <w:lang w:val="es-ES_tradnl"/>
        </w:rPr>
        <w:t xml:space="preserve">Las notificaciones que tengan lugar con </w:t>
      </w:r>
      <w:r w:rsidR="00E42EAB">
        <w:rPr>
          <w:rFonts w:cs="Arial"/>
          <w:sz w:val="22"/>
          <w:szCs w:val="22"/>
          <w:lang w:val="es-ES_tradnl"/>
        </w:rPr>
        <w:t>motivo</w:t>
      </w:r>
      <w:r w:rsidRPr="00EB690B">
        <w:rPr>
          <w:rFonts w:cs="Arial"/>
          <w:sz w:val="22"/>
          <w:szCs w:val="22"/>
          <w:lang w:val="es-ES_tradnl"/>
        </w:rPr>
        <w:t xml:space="preserve"> de la autorización del presente régimen suspensivo, como asimismo, de la habilitación del recinto, se regirán</w:t>
      </w:r>
      <w:r w:rsidR="00B17EC3">
        <w:rPr>
          <w:rFonts w:cs="Arial"/>
          <w:sz w:val="22"/>
          <w:szCs w:val="22"/>
          <w:lang w:val="es-ES_tradnl"/>
        </w:rPr>
        <w:t xml:space="preserve"> </w:t>
      </w:r>
      <w:r w:rsidRPr="00EB690B">
        <w:rPr>
          <w:rFonts w:cs="Arial"/>
          <w:sz w:val="22"/>
          <w:szCs w:val="22"/>
          <w:lang w:val="es-ES_tradnl"/>
        </w:rPr>
        <w:t>por las disposiciones contenidas en los artículos 45, 46 y 47 de la Ley 19.880</w:t>
      </w:r>
      <w:r w:rsidR="00B17EC3">
        <w:rPr>
          <w:rFonts w:cs="Arial"/>
          <w:sz w:val="22"/>
          <w:szCs w:val="22"/>
          <w:lang w:val="es-ES_tradnl"/>
        </w:rPr>
        <w:t>,</w:t>
      </w:r>
      <w:r w:rsidRPr="00EB690B">
        <w:rPr>
          <w:rFonts w:cs="Arial"/>
          <w:sz w:val="22"/>
          <w:szCs w:val="22"/>
          <w:lang w:val="es-ES_tradnl"/>
        </w:rPr>
        <w:t xml:space="preserve"> que establece Bases de los Procedimientos Administrativos que rigen los Actos de los </w:t>
      </w:r>
      <w:r w:rsidR="001E1ABE">
        <w:rPr>
          <w:rFonts w:cs="Arial"/>
          <w:sz w:val="22"/>
          <w:szCs w:val="22"/>
          <w:lang w:val="es-ES_tradnl"/>
        </w:rPr>
        <w:t>Ó</w:t>
      </w:r>
      <w:r w:rsidRPr="00EB690B">
        <w:rPr>
          <w:rFonts w:cs="Arial"/>
          <w:sz w:val="22"/>
          <w:szCs w:val="22"/>
          <w:lang w:val="es-ES_tradnl"/>
        </w:rPr>
        <w:t>rganos de la Administración del Estado.</w:t>
      </w:r>
    </w:p>
    <w:p w:rsidR="001E1ABE" w:rsidRPr="00EB690B" w:rsidRDefault="001E1ABE" w:rsidP="00136FA5">
      <w:pPr>
        <w:tabs>
          <w:tab w:val="left" w:pos="-1440"/>
        </w:tabs>
        <w:jc w:val="both"/>
        <w:rPr>
          <w:rFonts w:cs="Arial"/>
          <w:b/>
          <w:sz w:val="22"/>
          <w:szCs w:val="22"/>
          <w:lang w:val="es-ES_tradnl"/>
        </w:rPr>
      </w:pPr>
    </w:p>
    <w:p w:rsidR="003215D7" w:rsidRPr="00AB2958" w:rsidRDefault="008276D7" w:rsidP="003215D7">
      <w:pPr>
        <w:tabs>
          <w:tab w:val="left" w:pos="-1440"/>
        </w:tabs>
        <w:jc w:val="both"/>
        <w:rPr>
          <w:rFonts w:cs="Arial"/>
          <w:sz w:val="22"/>
          <w:szCs w:val="22"/>
          <w:lang w:val="es-MX"/>
        </w:rPr>
      </w:pPr>
      <w:r>
        <w:rPr>
          <w:rFonts w:cs="Arial"/>
          <w:b/>
          <w:sz w:val="22"/>
          <w:szCs w:val="22"/>
          <w:lang w:val="es-ES_tradnl"/>
        </w:rPr>
        <w:t>7</w:t>
      </w:r>
      <w:r w:rsidR="001F140F" w:rsidRPr="00EB690B">
        <w:rPr>
          <w:rFonts w:cs="Arial"/>
          <w:b/>
          <w:sz w:val="22"/>
          <w:szCs w:val="22"/>
          <w:lang w:val="es-ES_tradnl"/>
        </w:rPr>
        <w:t xml:space="preserve">.- </w:t>
      </w:r>
      <w:r w:rsidR="003215D7" w:rsidRPr="00D91936">
        <w:rPr>
          <w:rFonts w:cs="Arial"/>
          <w:b/>
          <w:sz w:val="22"/>
          <w:szCs w:val="22"/>
          <w:lang w:val="es-MX"/>
        </w:rPr>
        <w:t>S</w:t>
      </w:r>
      <w:r w:rsidR="003215D7">
        <w:rPr>
          <w:rFonts w:cs="Arial"/>
          <w:b/>
          <w:sz w:val="22"/>
          <w:szCs w:val="22"/>
          <w:lang w:val="es-MX"/>
        </w:rPr>
        <w:t>anciones</w:t>
      </w:r>
    </w:p>
    <w:p w:rsidR="003215D7" w:rsidRDefault="003215D7" w:rsidP="003215D7">
      <w:pPr>
        <w:tabs>
          <w:tab w:val="left" w:pos="-1440"/>
        </w:tabs>
        <w:jc w:val="both"/>
        <w:rPr>
          <w:rFonts w:cs="Arial"/>
          <w:sz w:val="22"/>
          <w:szCs w:val="22"/>
          <w:lang w:val="es-MX"/>
        </w:rPr>
      </w:pPr>
    </w:p>
    <w:p w:rsidR="003215D7" w:rsidRDefault="003215D7" w:rsidP="003215D7">
      <w:pPr>
        <w:tabs>
          <w:tab w:val="left" w:pos="-1440"/>
        </w:tabs>
        <w:jc w:val="both"/>
        <w:rPr>
          <w:rFonts w:cs="Arial"/>
          <w:sz w:val="22"/>
          <w:szCs w:val="22"/>
          <w:lang w:val="es-MX"/>
        </w:rPr>
      </w:pPr>
      <w:r w:rsidRPr="00AB2958">
        <w:rPr>
          <w:rFonts w:cs="Arial"/>
          <w:sz w:val="22"/>
          <w:szCs w:val="22"/>
          <w:lang w:val="es-MX"/>
        </w:rPr>
        <w:t xml:space="preserve">El Director Nacional de Aduanas podrá cancelar los recintos habilitados de conformidad </w:t>
      </w:r>
      <w:r w:rsidR="00E42EAB">
        <w:rPr>
          <w:rFonts w:cs="Arial"/>
          <w:sz w:val="22"/>
          <w:szCs w:val="22"/>
          <w:lang w:val="es-MX"/>
        </w:rPr>
        <w:t>con</w:t>
      </w:r>
      <w:r w:rsidRPr="00AB2958">
        <w:rPr>
          <w:rFonts w:cs="Arial"/>
          <w:sz w:val="22"/>
          <w:szCs w:val="22"/>
          <w:lang w:val="es-MX"/>
        </w:rPr>
        <w:t xml:space="preserve"> este régimen, cuando el beneficiario incurra en incumplimiento de </w:t>
      </w:r>
      <w:r w:rsidR="00E42EAB">
        <w:rPr>
          <w:rFonts w:cs="Arial"/>
          <w:sz w:val="22"/>
          <w:szCs w:val="22"/>
          <w:lang w:val="es-MX"/>
        </w:rPr>
        <w:t>sus</w:t>
      </w:r>
      <w:r w:rsidRPr="00AB2958">
        <w:rPr>
          <w:rFonts w:cs="Arial"/>
          <w:sz w:val="22"/>
          <w:szCs w:val="22"/>
          <w:lang w:val="es-MX"/>
        </w:rPr>
        <w:t xml:space="preserve"> obligaciones, o en acciones constitutivas de</w:t>
      </w:r>
      <w:r w:rsidR="00E42EAB">
        <w:rPr>
          <w:rFonts w:cs="Arial"/>
          <w:sz w:val="22"/>
          <w:szCs w:val="22"/>
          <w:lang w:val="es-MX"/>
        </w:rPr>
        <w:t>l</w:t>
      </w:r>
      <w:r w:rsidRPr="00AB2958">
        <w:rPr>
          <w:rFonts w:cs="Arial"/>
          <w:sz w:val="22"/>
          <w:szCs w:val="22"/>
          <w:lang w:val="es-MX"/>
        </w:rPr>
        <w:t xml:space="preserve"> delito de contrabando.</w:t>
      </w:r>
    </w:p>
    <w:p w:rsidR="003215D7" w:rsidRDefault="003215D7" w:rsidP="00136FA5">
      <w:pPr>
        <w:tabs>
          <w:tab w:val="left" w:pos="-1440"/>
        </w:tabs>
        <w:jc w:val="both"/>
        <w:rPr>
          <w:rFonts w:cs="Arial"/>
          <w:b/>
          <w:sz w:val="22"/>
          <w:szCs w:val="22"/>
          <w:lang w:val="es-MX"/>
        </w:rPr>
      </w:pPr>
    </w:p>
    <w:p w:rsidR="001F140F" w:rsidRPr="00EB690B" w:rsidRDefault="008276D7" w:rsidP="00136FA5">
      <w:pPr>
        <w:tabs>
          <w:tab w:val="left" w:pos="-1440"/>
        </w:tabs>
        <w:jc w:val="both"/>
        <w:rPr>
          <w:rFonts w:cs="Arial"/>
          <w:b/>
          <w:sz w:val="22"/>
          <w:szCs w:val="22"/>
          <w:lang w:val="es-ES_tradnl"/>
        </w:rPr>
      </w:pPr>
      <w:r>
        <w:rPr>
          <w:rFonts w:cs="Arial"/>
          <w:b/>
          <w:sz w:val="22"/>
          <w:szCs w:val="22"/>
          <w:lang w:val="es-MX"/>
        </w:rPr>
        <w:t>8</w:t>
      </w:r>
      <w:r w:rsidR="003215D7" w:rsidRPr="00200E2C">
        <w:rPr>
          <w:rFonts w:cs="Arial"/>
          <w:b/>
          <w:sz w:val="22"/>
          <w:szCs w:val="22"/>
          <w:lang w:val="es-MX"/>
        </w:rPr>
        <w:t>.-</w:t>
      </w:r>
      <w:r w:rsidR="003215D7" w:rsidRPr="00200E2C">
        <w:rPr>
          <w:rFonts w:cs="Arial"/>
          <w:sz w:val="22"/>
          <w:szCs w:val="22"/>
          <w:lang w:val="es-MX"/>
        </w:rPr>
        <w:t xml:space="preserve"> </w:t>
      </w:r>
      <w:r w:rsidR="001F140F" w:rsidRPr="00EB690B">
        <w:rPr>
          <w:rFonts w:cs="Arial"/>
          <w:b/>
          <w:sz w:val="22"/>
          <w:szCs w:val="22"/>
          <w:lang w:val="es-ES_tradnl"/>
        </w:rPr>
        <w:t>De</w:t>
      </w:r>
      <w:r w:rsidR="002F7145">
        <w:rPr>
          <w:rFonts w:cs="Arial"/>
          <w:b/>
          <w:sz w:val="22"/>
          <w:szCs w:val="22"/>
          <w:lang w:val="es-ES_tradnl"/>
        </w:rPr>
        <w:t xml:space="preserve"> los recursos y/o reclamaciones</w:t>
      </w:r>
    </w:p>
    <w:p w:rsidR="001F140F" w:rsidRPr="00EB690B" w:rsidRDefault="001F140F" w:rsidP="00136FA5">
      <w:pPr>
        <w:tabs>
          <w:tab w:val="left" w:pos="-1440"/>
        </w:tabs>
        <w:jc w:val="both"/>
        <w:rPr>
          <w:rFonts w:cs="Arial"/>
          <w:b/>
          <w:sz w:val="22"/>
          <w:szCs w:val="22"/>
          <w:lang w:val="es-ES_tradnl"/>
        </w:rPr>
      </w:pPr>
    </w:p>
    <w:p w:rsidR="001F140F" w:rsidRDefault="001F140F" w:rsidP="00136FA5">
      <w:pPr>
        <w:tabs>
          <w:tab w:val="left" w:pos="-1440"/>
        </w:tabs>
        <w:jc w:val="both"/>
        <w:rPr>
          <w:rFonts w:cs="Arial"/>
          <w:sz w:val="22"/>
          <w:szCs w:val="22"/>
          <w:lang w:val="es-ES_tradnl"/>
        </w:rPr>
      </w:pPr>
      <w:r w:rsidRPr="00EB690B">
        <w:rPr>
          <w:rFonts w:cs="Arial"/>
          <w:sz w:val="22"/>
          <w:szCs w:val="22"/>
          <w:lang w:val="es-ES_tradnl"/>
        </w:rPr>
        <w:t xml:space="preserve">En contra de las resoluciones que se dicten con </w:t>
      </w:r>
      <w:r w:rsidR="00E42EAB">
        <w:rPr>
          <w:rFonts w:cs="Arial"/>
          <w:sz w:val="22"/>
          <w:szCs w:val="22"/>
          <w:lang w:val="es-ES_tradnl"/>
        </w:rPr>
        <w:t>motivo</w:t>
      </w:r>
      <w:r w:rsidRPr="00EB690B">
        <w:rPr>
          <w:rFonts w:cs="Arial"/>
          <w:sz w:val="22"/>
          <w:szCs w:val="22"/>
          <w:lang w:val="es-ES_tradnl"/>
        </w:rPr>
        <w:t xml:space="preserve"> del procedimiento regulado en la presente resolución, procederán los recursos y/o reclamaciones contempladas en el ordenamiento jurídico vigente</w:t>
      </w:r>
      <w:r w:rsidR="00E42EAB">
        <w:rPr>
          <w:rFonts w:cs="Arial"/>
          <w:sz w:val="22"/>
          <w:szCs w:val="22"/>
          <w:lang w:val="es-ES_tradnl"/>
        </w:rPr>
        <w:t>, los que deberán ser interpuestos dentro del plazo legal fijado al efecto</w:t>
      </w:r>
      <w:r w:rsidRPr="00EB690B">
        <w:rPr>
          <w:rFonts w:cs="Arial"/>
          <w:sz w:val="22"/>
          <w:szCs w:val="22"/>
          <w:lang w:val="es-ES_tradnl"/>
        </w:rPr>
        <w:t>.</w:t>
      </w:r>
      <w:r w:rsidRPr="00EB690B" w:rsidDel="004C0032">
        <w:rPr>
          <w:rFonts w:cs="Arial"/>
          <w:sz w:val="22"/>
          <w:szCs w:val="22"/>
          <w:lang w:val="es-ES_tradnl"/>
        </w:rPr>
        <w:t xml:space="preserve"> </w:t>
      </w:r>
    </w:p>
    <w:p w:rsidR="00261356" w:rsidRDefault="00261356" w:rsidP="00136FA5">
      <w:pPr>
        <w:tabs>
          <w:tab w:val="left" w:pos="-1440"/>
        </w:tabs>
        <w:jc w:val="both"/>
        <w:rPr>
          <w:rFonts w:cs="Arial"/>
          <w:sz w:val="22"/>
          <w:szCs w:val="22"/>
          <w:lang w:val="es-ES_tradnl"/>
        </w:rPr>
      </w:pPr>
    </w:p>
    <w:p w:rsidR="008908BA" w:rsidRDefault="008908BA" w:rsidP="008908BA">
      <w:pPr>
        <w:shd w:val="clear" w:color="auto" w:fill="FFFFFF"/>
        <w:jc w:val="both"/>
        <w:rPr>
          <w:rFonts w:ascii="Arial" w:hAnsi="Arial" w:cs="Arial"/>
          <w:color w:val="0C68B3"/>
          <w:sz w:val="27"/>
          <w:szCs w:val="27"/>
        </w:rPr>
      </w:pPr>
    </w:p>
    <w:p w:rsidR="005C0202" w:rsidRPr="005C0202" w:rsidRDefault="008908BA" w:rsidP="00490AA2">
      <w:pPr>
        <w:shd w:val="clear" w:color="auto" w:fill="FFFFFF"/>
        <w:ind w:left="708"/>
        <w:jc w:val="both"/>
        <w:rPr>
          <w:rFonts w:cs="Arial"/>
          <w:b/>
          <w:color w:val="333333"/>
          <w:sz w:val="22"/>
          <w:szCs w:val="22"/>
        </w:rPr>
      </w:pPr>
      <w:r w:rsidRPr="008908BA">
        <w:rPr>
          <w:rFonts w:cs="Arial"/>
          <w:b/>
          <w:sz w:val="22"/>
          <w:szCs w:val="22"/>
        </w:rPr>
        <w:t>B. NORMAS PARA LA APLICACIÓN DEL RÉGIMEN DE ADMISIÓN TEMPORAL PARA PERFECCIONAMIENTO ACTIVO DEL RÉGIMEN AUTORIZADO CONFORME A DECRETO N° 473 DE 2003 DEL MINISTERIO DE HACIENDA</w:t>
      </w:r>
    </w:p>
    <w:p w:rsidR="005C0202" w:rsidRPr="00993E48" w:rsidRDefault="008908BA" w:rsidP="005C0202">
      <w:pPr>
        <w:shd w:val="clear" w:color="auto" w:fill="FFFFFF"/>
        <w:spacing w:before="225" w:after="225"/>
        <w:jc w:val="both"/>
        <w:rPr>
          <w:rFonts w:cs="Arial"/>
          <w:b/>
          <w:color w:val="333333"/>
          <w:sz w:val="22"/>
          <w:szCs w:val="22"/>
        </w:rPr>
      </w:pPr>
      <w:r w:rsidRPr="00993E48">
        <w:rPr>
          <w:rFonts w:cs="Arial"/>
          <w:b/>
          <w:color w:val="333333"/>
          <w:sz w:val="22"/>
          <w:szCs w:val="22"/>
        </w:rPr>
        <w:t xml:space="preserve">1. </w:t>
      </w:r>
      <w:r w:rsidR="005C0202" w:rsidRPr="00993E48">
        <w:rPr>
          <w:rFonts w:cs="Arial"/>
          <w:b/>
          <w:color w:val="333333"/>
          <w:sz w:val="22"/>
          <w:szCs w:val="22"/>
        </w:rPr>
        <w:t>Insumos que pueden ingresar bajo el régimen de Admisión Tempora</w:t>
      </w:r>
      <w:r w:rsidR="002F7145">
        <w:rPr>
          <w:rFonts w:cs="Arial"/>
          <w:b/>
          <w:color w:val="333333"/>
          <w:sz w:val="22"/>
          <w:szCs w:val="22"/>
        </w:rPr>
        <w:t>l para Perfeccionamiento Activo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lastRenderedPageBreak/>
        <w:t>De acuerdo a lo señalado en los artículos 2º y 3º del D.Hda. Nº 473/03, podrán ingresar al país, bajo este régimen especial de almacenamiento, materias primas, partes, piezas y artículos a media elaboración; insumos que deben consumirse o incorporarse en bienes destinados a la exportación:</w:t>
      </w:r>
    </w:p>
    <w:p w:rsidR="005C0202" w:rsidRPr="005C0202" w:rsidRDefault="008908BA" w:rsidP="005C0202">
      <w:pPr>
        <w:shd w:val="clear" w:color="auto" w:fill="FFFFFF"/>
        <w:spacing w:before="225" w:after="225"/>
        <w:jc w:val="both"/>
        <w:rPr>
          <w:rFonts w:cs="Arial"/>
          <w:color w:val="333333"/>
          <w:sz w:val="22"/>
          <w:szCs w:val="22"/>
        </w:rPr>
      </w:pPr>
      <w:r>
        <w:rPr>
          <w:rFonts w:cs="Arial"/>
          <w:color w:val="333333"/>
          <w:sz w:val="22"/>
          <w:szCs w:val="22"/>
        </w:rPr>
        <w:t>S</w:t>
      </w:r>
      <w:r w:rsidR="005C0202" w:rsidRPr="005C0202">
        <w:rPr>
          <w:rFonts w:cs="Arial"/>
          <w:color w:val="333333"/>
          <w:sz w:val="22"/>
          <w:szCs w:val="22"/>
        </w:rPr>
        <w:t>e entenderá por:</w:t>
      </w:r>
    </w:p>
    <w:p w:rsidR="005C0202" w:rsidRPr="005C0202" w:rsidRDefault="008908BA" w:rsidP="005C0202">
      <w:pPr>
        <w:shd w:val="clear" w:color="auto" w:fill="FFFFFF"/>
        <w:spacing w:before="225" w:after="225"/>
        <w:jc w:val="both"/>
        <w:rPr>
          <w:rFonts w:cs="Arial"/>
          <w:color w:val="333333"/>
          <w:sz w:val="22"/>
          <w:szCs w:val="22"/>
        </w:rPr>
      </w:pPr>
      <w:r w:rsidRPr="008908BA">
        <w:rPr>
          <w:rFonts w:cs="Arial"/>
          <w:color w:val="333333"/>
          <w:sz w:val="22"/>
          <w:szCs w:val="22"/>
        </w:rPr>
        <w:t>1.1.</w:t>
      </w:r>
      <w:r>
        <w:rPr>
          <w:rFonts w:cs="Arial"/>
          <w:b/>
          <w:color w:val="333333"/>
          <w:sz w:val="22"/>
          <w:szCs w:val="22"/>
        </w:rPr>
        <w:t xml:space="preserve"> </w:t>
      </w:r>
      <w:r w:rsidR="005C0202" w:rsidRPr="005C0202">
        <w:rPr>
          <w:rFonts w:cs="Arial"/>
          <w:b/>
          <w:color w:val="333333"/>
          <w:sz w:val="22"/>
          <w:szCs w:val="22"/>
        </w:rPr>
        <w:t>Materia prima</w:t>
      </w:r>
      <w:r w:rsidR="005C0202" w:rsidRPr="005C0202">
        <w:rPr>
          <w:rFonts w:cs="Arial"/>
          <w:color w:val="333333"/>
          <w:sz w:val="22"/>
          <w:szCs w:val="22"/>
        </w:rPr>
        <w:t>: Toda sustancia, elemento o materia, necesaria para obtener un producto, siempre que ellos se encuentren incorporados o contenidos total o parcialmente en el producto final. Se entenderá también por materia prima, a aquellos elementos, sustancias o materias que se consuman o intervengan directamente en el proceso de manufacturación o sirvan para conservar el producto final, tales como detergentes, reactivos, catalizadores, preservadores, etc. De igual manera, se considerarán como materia prima las etiquetas, los envases y los artículos necesarios para la conservación y transporte del producto exportado.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No se considerará como materia prima a los combustibles cualquiera sea su naturaleza, así como otra fuente de energía que se utilice en la obtención del producto exportado, como tampoco a los repuestos y útiles de recambio que se consuman o emplean en la obtención de estas mercancías.</w:t>
      </w:r>
    </w:p>
    <w:p w:rsidR="005C0202" w:rsidRPr="005C0202" w:rsidRDefault="005C0202" w:rsidP="005C0202">
      <w:pPr>
        <w:shd w:val="clear" w:color="auto" w:fill="FFFFFF"/>
        <w:spacing w:before="225" w:after="225"/>
        <w:jc w:val="both"/>
        <w:rPr>
          <w:rFonts w:cs="Arial"/>
          <w:color w:val="333333"/>
          <w:sz w:val="22"/>
          <w:szCs w:val="22"/>
        </w:rPr>
      </w:pPr>
      <w:r w:rsidRPr="00993E48">
        <w:rPr>
          <w:rFonts w:cs="Arial"/>
          <w:b/>
          <w:color w:val="333333"/>
          <w:sz w:val="22"/>
          <w:szCs w:val="22"/>
        </w:rPr>
        <w:lastRenderedPageBreak/>
        <w:t>Artículos a media elaboración:</w:t>
      </w:r>
      <w:r w:rsidRPr="005C0202">
        <w:rPr>
          <w:rFonts w:cs="Arial"/>
          <w:color w:val="333333"/>
          <w:sz w:val="22"/>
          <w:szCs w:val="22"/>
        </w:rPr>
        <w:t xml:space="preserve"> Aquellos elementos que requieren de procesos posteriores para adquirir la forma final en que serán exportados y/o comercializados.</w:t>
      </w:r>
    </w:p>
    <w:p w:rsidR="005C0202" w:rsidRPr="005C0202" w:rsidRDefault="008908BA" w:rsidP="005C0202">
      <w:pPr>
        <w:shd w:val="clear" w:color="auto" w:fill="FFFFFF"/>
        <w:spacing w:before="225" w:after="225"/>
        <w:jc w:val="both"/>
        <w:rPr>
          <w:rFonts w:cs="Arial"/>
          <w:color w:val="333333"/>
          <w:sz w:val="22"/>
          <w:szCs w:val="22"/>
        </w:rPr>
      </w:pPr>
      <w:r>
        <w:rPr>
          <w:rFonts w:cs="Arial"/>
          <w:color w:val="333333"/>
          <w:sz w:val="22"/>
          <w:szCs w:val="22"/>
        </w:rPr>
        <w:t>1.</w:t>
      </w:r>
      <w:r w:rsidRPr="008908BA">
        <w:rPr>
          <w:rFonts w:cs="Arial"/>
          <w:color w:val="333333"/>
          <w:sz w:val="22"/>
          <w:szCs w:val="22"/>
        </w:rPr>
        <w:t>2</w:t>
      </w:r>
      <w:r>
        <w:rPr>
          <w:rFonts w:cs="Arial"/>
          <w:b/>
          <w:color w:val="333333"/>
          <w:sz w:val="22"/>
          <w:szCs w:val="22"/>
        </w:rPr>
        <w:t xml:space="preserve"> </w:t>
      </w:r>
      <w:r w:rsidR="005C0202" w:rsidRPr="005C0202">
        <w:rPr>
          <w:rFonts w:cs="Arial"/>
          <w:b/>
          <w:color w:val="333333"/>
          <w:sz w:val="22"/>
          <w:szCs w:val="22"/>
        </w:rPr>
        <w:t>Parte</w:t>
      </w:r>
      <w:r w:rsidR="005C0202" w:rsidRPr="005C0202">
        <w:rPr>
          <w:rFonts w:cs="Arial"/>
          <w:color w:val="333333"/>
          <w:sz w:val="22"/>
          <w:szCs w:val="22"/>
        </w:rPr>
        <w:t>: Es el conjunto o combinación de piezas, unidas por cualquier procedimiento de sujeción, destinados a constituir una unidad superior.</w:t>
      </w:r>
    </w:p>
    <w:p w:rsidR="005C0202" w:rsidRPr="005C0202" w:rsidRDefault="008908BA" w:rsidP="005C0202">
      <w:pPr>
        <w:shd w:val="clear" w:color="auto" w:fill="FFFFFF"/>
        <w:spacing w:before="225" w:after="225"/>
        <w:jc w:val="both"/>
        <w:rPr>
          <w:rFonts w:cs="Arial"/>
          <w:color w:val="333333"/>
          <w:sz w:val="22"/>
          <w:szCs w:val="22"/>
        </w:rPr>
      </w:pPr>
      <w:r>
        <w:rPr>
          <w:rFonts w:cs="Arial"/>
          <w:color w:val="333333"/>
          <w:sz w:val="22"/>
          <w:szCs w:val="22"/>
        </w:rPr>
        <w:t>1.</w:t>
      </w:r>
      <w:r w:rsidRPr="008908BA">
        <w:rPr>
          <w:rFonts w:cs="Arial"/>
          <w:color w:val="333333"/>
          <w:sz w:val="22"/>
          <w:szCs w:val="22"/>
        </w:rPr>
        <w:t>3</w:t>
      </w:r>
      <w:r>
        <w:rPr>
          <w:rFonts w:cs="Arial"/>
          <w:b/>
          <w:color w:val="333333"/>
          <w:sz w:val="22"/>
          <w:szCs w:val="22"/>
        </w:rPr>
        <w:t xml:space="preserve"> </w:t>
      </w:r>
      <w:r w:rsidR="005C0202" w:rsidRPr="005C0202">
        <w:rPr>
          <w:rFonts w:cs="Arial"/>
          <w:b/>
          <w:color w:val="333333"/>
          <w:sz w:val="22"/>
          <w:szCs w:val="22"/>
        </w:rPr>
        <w:t>Pieza</w:t>
      </w:r>
      <w:r w:rsidR="005C0202" w:rsidRPr="005C0202">
        <w:rPr>
          <w:rFonts w:cs="Arial"/>
          <w:color w:val="333333"/>
          <w:sz w:val="22"/>
          <w:szCs w:val="22"/>
        </w:rPr>
        <w:t>: Es aquella unidad manufacturada cuya división física produzca su inutilización para la finalidad a que estaba destinada.</w:t>
      </w:r>
    </w:p>
    <w:p w:rsidR="005C0202" w:rsidRPr="005C0202" w:rsidRDefault="008908BA" w:rsidP="005C0202">
      <w:pPr>
        <w:shd w:val="clear" w:color="auto" w:fill="FFFFFF"/>
        <w:spacing w:before="225" w:after="225"/>
        <w:jc w:val="both"/>
        <w:rPr>
          <w:rFonts w:cs="Arial"/>
          <w:color w:val="333333"/>
          <w:sz w:val="22"/>
          <w:szCs w:val="22"/>
        </w:rPr>
      </w:pPr>
      <w:r>
        <w:rPr>
          <w:rFonts w:cs="Arial"/>
          <w:color w:val="333333"/>
          <w:sz w:val="22"/>
          <w:szCs w:val="22"/>
        </w:rPr>
        <w:t>1.</w:t>
      </w:r>
      <w:r w:rsidRPr="008908BA">
        <w:rPr>
          <w:rFonts w:cs="Arial"/>
          <w:color w:val="333333"/>
          <w:sz w:val="22"/>
          <w:szCs w:val="22"/>
        </w:rPr>
        <w:t>4</w:t>
      </w:r>
      <w:r>
        <w:rPr>
          <w:rFonts w:cs="Arial"/>
          <w:b/>
          <w:color w:val="333333"/>
          <w:sz w:val="22"/>
          <w:szCs w:val="22"/>
        </w:rPr>
        <w:t xml:space="preserve"> </w:t>
      </w:r>
      <w:r w:rsidR="005C0202" w:rsidRPr="005C0202">
        <w:rPr>
          <w:rFonts w:cs="Arial"/>
          <w:b/>
          <w:color w:val="333333"/>
          <w:sz w:val="22"/>
          <w:szCs w:val="22"/>
        </w:rPr>
        <w:t>Insumo</w:t>
      </w:r>
      <w:r w:rsidR="005C0202" w:rsidRPr="005C0202">
        <w:rPr>
          <w:rFonts w:cs="Arial"/>
          <w:color w:val="333333"/>
          <w:sz w:val="22"/>
          <w:szCs w:val="22"/>
        </w:rPr>
        <w:t>: Para los efectos de esta resolución, se entenderá que el término "Insumo" comprende las acepciones "Materia prima", "Artículos a media elaboración", "Partes o piezas", antes definidos.</w:t>
      </w:r>
    </w:p>
    <w:p w:rsidR="005C0202" w:rsidRPr="005C0202" w:rsidRDefault="008908BA" w:rsidP="005C0202">
      <w:pPr>
        <w:shd w:val="clear" w:color="auto" w:fill="FFFFFF"/>
        <w:spacing w:before="225" w:after="225"/>
        <w:jc w:val="both"/>
        <w:rPr>
          <w:rFonts w:cs="Arial"/>
          <w:b/>
          <w:color w:val="333333"/>
          <w:sz w:val="22"/>
          <w:szCs w:val="22"/>
        </w:rPr>
      </w:pPr>
      <w:r w:rsidRPr="008908BA">
        <w:rPr>
          <w:rFonts w:cs="Arial"/>
          <w:b/>
          <w:color w:val="333333"/>
          <w:sz w:val="22"/>
          <w:szCs w:val="22"/>
        </w:rPr>
        <w:t>2</w:t>
      </w:r>
      <w:r w:rsidR="005C0202" w:rsidRPr="005C0202">
        <w:rPr>
          <w:rFonts w:cs="Arial"/>
          <w:b/>
          <w:color w:val="333333"/>
          <w:sz w:val="22"/>
          <w:szCs w:val="22"/>
        </w:rPr>
        <w:t>. Beneficiarios</w:t>
      </w:r>
    </w:p>
    <w:p w:rsidR="008908BA" w:rsidRDefault="008908BA" w:rsidP="005C0202">
      <w:pPr>
        <w:shd w:val="clear" w:color="auto" w:fill="FFFFFF"/>
        <w:spacing w:before="225" w:after="225"/>
        <w:jc w:val="both"/>
        <w:rPr>
          <w:rFonts w:cs="Arial"/>
          <w:color w:val="333333"/>
          <w:sz w:val="22"/>
          <w:szCs w:val="22"/>
        </w:rPr>
      </w:pPr>
      <w:r>
        <w:rPr>
          <w:rFonts w:cs="Arial"/>
          <w:color w:val="333333"/>
          <w:sz w:val="22"/>
          <w:szCs w:val="22"/>
        </w:rPr>
        <w:t>Los autorizados d</w:t>
      </w:r>
      <w:r w:rsidR="005C0202" w:rsidRPr="005C0202">
        <w:rPr>
          <w:rFonts w:cs="Arial"/>
          <w:color w:val="333333"/>
          <w:sz w:val="22"/>
          <w:szCs w:val="22"/>
        </w:rPr>
        <w:t>e conformidad al artículo 1º del D.Hda. Nº 473/03</w:t>
      </w:r>
      <w:r>
        <w:rPr>
          <w:rFonts w:cs="Arial"/>
          <w:color w:val="333333"/>
          <w:sz w:val="22"/>
          <w:szCs w:val="22"/>
        </w:rPr>
        <w:t>.</w:t>
      </w:r>
    </w:p>
    <w:p w:rsidR="005C0202" w:rsidRPr="005C0202" w:rsidRDefault="008908BA" w:rsidP="005C0202">
      <w:pPr>
        <w:shd w:val="clear" w:color="auto" w:fill="FFFFFF"/>
        <w:spacing w:before="225" w:after="225"/>
        <w:jc w:val="both"/>
        <w:rPr>
          <w:rFonts w:cs="Arial"/>
          <w:b/>
          <w:color w:val="333333"/>
          <w:sz w:val="22"/>
          <w:szCs w:val="22"/>
        </w:rPr>
      </w:pPr>
      <w:r w:rsidRPr="008908BA">
        <w:rPr>
          <w:rFonts w:cs="Arial"/>
          <w:b/>
          <w:color w:val="333333"/>
          <w:sz w:val="22"/>
          <w:szCs w:val="22"/>
        </w:rPr>
        <w:t>3</w:t>
      </w:r>
      <w:r w:rsidR="005C0202" w:rsidRPr="005C0202">
        <w:rPr>
          <w:rFonts w:cs="Arial"/>
          <w:b/>
          <w:color w:val="333333"/>
          <w:sz w:val="22"/>
          <w:szCs w:val="22"/>
        </w:rPr>
        <w:t>. Obligaciones y Responsabilidades de los beneficiarios del régimen</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El beneficiario en tal calidad y, asimismo, como depositario, deberá:</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a) Dar las facilidades al Servicio de Aduanas para realizar las visitas inspectivas a que hubiere lugar y cumplir con lo señalado en el artículo 10 del D.Hda. N 473/2003.</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lastRenderedPageBreak/>
        <w:t>b) Responder por los derechos, impuestos, tasas y demás gravámenes aduaneros de los insumos extranjeros, desde la salida de los recintos de depósito aduanero (zona primaria) hasta la cancelación del régimen suspensivo.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c) Responder asimismo por las pérdidas, daños o robos de los insumos, que se encuentren bajo su custodia, salvo en caso fortuito o de fuerza mayor, debidamente acreditados ante el Servicio.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d) Mantener los insumos ingresados al amparo del régimen en el o los locales habilitados, mientras participen en los procesos de elaboración, manufacturación, armado, integrado, transformación, etc.</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e) Mantener por un plazo de cinco (5) años, a disposición del Servicio de Aduanas, la documentación relativa al movimiento de los insumos en el recinto habilitado. El mencionado plazo, se contará a partir de la fecha de cancelación de la respectiva declaración de admisión temporal para perfeccionamiento activo.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 xml:space="preserve">f) Llevar un registro computacional, conforme a lo señalado en </w:t>
      </w:r>
      <w:r w:rsidRPr="00FE0D0D">
        <w:rPr>
          <w:rFonts w:cs="Arial"/>
          <w:color w:val="333333"/>
          <w:sz w:val="22"/>
          <w:szCs w:val="22"/>
        </w:rPr>
        <w:t xml:space="preserve">el </w:t>
      </w:r>
      <w:r w:rsidR="00FE0D0D" w:rsidRPr="00FE0D0D">
        <w:rPr>
          <w:rFonts w:cs="Arial"/>
          <w:color w:val="333333"/>
          <w:sz w:val="22"/>
          <w:szCs w:val="22"/>
        </w:rPr>
        <w:t>numeral 4.4</w:t>
      </w:r>
      <w:r w:rsidRPr="00FE0D0D">
        <w:rPr>
          <w:rFonts w:cs="Arial"/>
          <w:color w:val="333333"/>
          <w:sz w:val="22"/>
          <w:szCs w:val="22"/>
        </w:rPr>
        <w:t>.</w:t>
      </w:r>
    </w:p>
    <w:p w:rsidR="005C0202" w:rsidRPr="005C0202" w:rsidRDefault="008908BA" w:rsidP="005C0202">
      <w:pPr>
        <w:shd w:val="clear" w:color="auto" w:fill="FFFFFF"/>
        <w:spacing w:before="225" w:after="225"/>
        <w:jc w:val="both"/>
        <w:rPr>
          <w:rFonts w:cs="Arial"/>
          <w:b/>
          <w:color w:val="333333"/>
          <w:sz w:val="22"/>
          <w:szCs w:val="22"/>
        </w:rPr>
      </w:pPr>
      <w:r w:rsidRPr="008908BA">
        <w:rPr>
          <w:rFonts w:cs="Arial"/>
          <w:b/>
          <w:color w:val="333333"/>
          <w:sz w:val="22"/>
          <w:szCs w:val="22"/>
        </w:rPr>
        <w:t xml:space="preserve">4. </w:t>
      </w:r>
      <w:r w:rsidR="005C0202" w:rsidRPr="005C0202">
        <w:rPr>
          <w:rFonts w:cs="Arial"/>
          <w:b/>
          <w:color w:val="333333"/>
          <w:sz w:val="22"/>
          <w:szCs w:val="22"/>
        </w:rPr>
        <w:t xml:space="preserve">Plazo de </w:t>
      </w:r>
      <w:r w:rsidR="002F7145">
        <w:rPr>
          <w:rFonts w:cs="Arial"/>
          <w:b/>
          <w:color w:val="333333"/>
          <w:sz w:val="22"/>
          <w:szCs w:val="22"/>
        </w:rPr>
        <w:t>vigencia del recinto habilitado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El plazo de vigencia se contará a partir de la fecha de la resolución que emita al efecto el Director.</w:t>
      </w:r>
    </w:p>
    <w:p w:rsidR="005C0202" w:rsidRPr="005C0202" w:rsidRDefault="00490AA2" w:rsidP="005C0202">
      <w:pPr>
        <w:shd w:val="clear" w:color="auto" w:fill="FFFFFF"/>
        <w:spacing w:before="225" w:after="225"/>
        <w:jc w:val="both"/>
        <w:rPr>
          <w:rFonts w:cs="Arial"/>
          <w:b/>
          <w:color w:val="333333"/>
          <w:sz w:val="22"/>
          <w:szCs w:val="22"/>
        </w:rPr>
      </w:pPr>
      <w:r>
        <w:rPr>
          <w:rFonts w:cs="Arial"/>
          <w:b/>
          <w:color w:val="333333"/>
          <w:sz w:val="22"/>
          <w:szCs w:val="22"/>
        </w:rPr>
        <w:lastRenderedPageBreak/>
        <w:t>5</w:t>
      </w:r>
      <w:r w:rsidR="005C0202" w:rsidRPr="005C0202">
        <w:rPr>
          <w:rFonts w:cs="Arial"/>
          <w:b/>
          <w:color w:val="333333"/>
          <w:sz w:val="22"/>
          <w:szCs w:val="22"/>
        </w:rPr>
        <w:t>. Determinación y aplicación de los factores de consumo de los insumos</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5</w:t>
      </w:r>
      <w:r w:rsidR="002F7145">
        <w:rPr>
          <w:rFonts w:cs="Arial"/>
          <w:color w:val="333333"/>
          <w:sz w:val="22"/>
          <w:szCs w:val="22"/>
        </w:rPr>
        <w:t>.1. Clasificación</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Los antecedentes técnicos e información documental a que se refiere el artículo 3º, número 3º del D.Hda. Nº 473/03, comprenden los factores de consumo de los insumos que intervienen en la elaboración de los productos a ser exportados. Estos se clasifican para fines de simplificar la determinación de su participación en el proceso fabril o industrial, en:</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5</w:t>
      </w:r>
      <w:r w:rsidR="005C0202" w:rsidRPr="005C0202">
        <w:rPr>
          <w:rFonts w:cs="Arial"/>
          <w:color w:val="333333"/>
          <w:sz w:val="22"/>
          <w:szCs w:val="22"/>
        </w:rPr>
        <w:t>.1.1. Insumos que participan directamen</w:t>
      </w:r>
      <w:r w:rsidR="002F7145">
        <w:rPr>
          <w:rFonts w:cs="Arial"/>
          <w:color w:val="333333"/>
          <w:sz w:val="22"/>
          <w:szCs w:val="22"/>
        </w:rPr>
        <w:t>te en el proceso productivo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Son aquellos insumos que participan en el proceso productivo de un bien a exportar, ya sea transformándose, consumiéndose o incorporándose en él. Los interesados deberán proponer a la Dirección Nacional de Aduanas, Subdepartamento Laboratorio Químico, los factores de consumo utilizables por la empresa, mediante la "Solicitud de Proposición de Factores de Consumo" (Anexo N° 87 CNA), en triplicado y firmada por el interesado o el representante legal de la empresa.</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 xml:space="preserve">En casos calificados, la Aduana se reserva el derecho de exigir un informe técnico independiente, el que deberá ser </w:t>
      </w:r>
      <w:r w:rsidRPr="005C0202">
        <w:rPr>
          <w:rFonts w:cs="Arial"/>
          <w:color w:val="333333"/>
          <w:sz w:val="22"/>
          <w:szCs w:val="22"/>
        </w:rPr>
        <w:lastRenderedPageBreak/>
        <w:t>emitido por persona idónea u organismo competente, a juicio del Servicio de Aduanas, cuyo costo será de cargo del beneficiario del régimen de admisión temporal para perfeccionamiento activo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El Laboratorio Químico tomará conocimiento de los factores de consumo respectivos, en los términos propuestos conforme a la documentación acompañada, estampando en el formulario la constancia de su recepción y remitirá copia de éste al Subdepartamento de Regímenes Especiales, a fin de que consigne en la resolución de habilitación del recinto, los factores de consumo de los insumos respectivos.</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Si el beneficiario del régimen cuenta con factores de consumo respecto de los cuales el Laboratorio Químico haya tomado conocimiento, para efectos de la ley N° 18.708, y considerando que la estandarización de los factores de consumo son equivalentes en el proceso productivo para el mismo producto a exportarse, el solicitante podrá indicarlo en la petición de habilitación del régimen de admisión temporal para perfeccionamiento activo, adjuntando copia de su aprobación y solicitando, al mismo tiempo, sean validados para este régimen suspensivo. Dicha circunstancia se hará constar en la respectiva resolución.</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5</w:t>
      </w:r>
      <w:r w:rsidR="005C0202" w:rsidRPr="005C0202">
        <w:rPr>
          <w:rFonts w:cs="Arial"/>
          <w:color w:val="333333"/>
          <w:sz w:val="22"/>
          <w:szCs w:val="22"/>
        </w:rPr>
        <w:t>.1.2. Insumos fácilmente determinables que participan en el proceso productivo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lastRenderedPageBreak/>
        <w:t>Son aquellos insumos que, si bien participan en el proceso productivo, no experimentan transformación, respecto de los cuales puede aplicarse directamente el factor de consumo por unidad de producto ya que, son fácilmente determinables, tales como: envases, etiquetas, etc. Para estos efectos, los interesados deberán confeccionar el "Detalle de Factores de Consumo Fácilmente Determinables" (Anexo N° 88 CNA), en triplicado y firmada por el interesado o el representante legal de la empresa.</w:t>
      </w:r>
    </w:p>
    <w:p w:rsidR="005C0202" w:rsidRPr="005C0202" w:rsidRDefault="00490AA2" w:rsidP="005C0202">
      <w:pPr>
        <w:shd w:val="clear" w:color="auto" w:fill="FFFFFF"/>
        <w:spacing w:before="225" w:after="225"/>
        <w:jc w:val="both"/>
        <w:rPr>
          <w:rFonts w:cs="Arial"/>
          <w:b/>
          <w:color w:val="333333"/>
          <w:sz w:val="22"/>
          <w:szCs w:val="22"/>
        </w:rPr>
      </w:pPr>
      <w:r w:rsidRPr="00490AA2">
        <w:rPr>
          <w:rFonts w:cs="Arial"/>
          <w:b/>
          <w:color w:val="333333"/>
          <w:sz w:val="22"/>
          <w:szCs w:val="22"/>
        </w:rPr>
        <w:t>5.2</w:t>
      </w:r>
      <w:r w:rsidR="005C0202" w:rsidRPr="005C0202">
        <w:rPr>
          <w:rFonts w:cs="Arial"/>
          <w:b/>
          <w:color w:val="333333"/>
          <w:sz w:val="22"/>
          <w:szCs w:val="22"/>
        </w:rPr>
        <w:t xml:space="preserve"> Vige</w:t>
      </w:r>
      <w:r w:rsidR="002F7145">
        <w:rPr>
          <w:rFonts w:cs="Arial"/>
          <w:b/>
          <w:color w:val="333333"/>
          <w:sz w:val="22"/>
          <w:szCs w:val="22"/>
        </w:rPr>
        <w:t>ncia de los factores de consumo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Los factores de consumo, tendrán una vigencia de un año, contado de la fecha en que el Subdepartamento Laboratorio Químico de la Dirección Nacional de Aduanas tome conocimiento.</w:t>
      </w:r>
    </w:p>
    <w:p w:rsidR="005C0202" w:rsidRPr="005C0202" w:rsidRDefault="00490AA2" w:rsidP="005C0202">
      <w:pPr>
        <w:shd w:val="clear" w:color="auto" w:fill="FFFFFF"/>
        <w:spacing w:before="225" w:after="225"/>
        <w:jc w:val="both"/>
        <w:rPr>
          <w:rFonts w:cs="Arial"/>
          <w:b/>
          <w:color w:val="333333"/>
          <w:sz w:val="22"/>
          <w:szCs w:val="22"/>
        </w:rPr>
      </w:pPr>
      <w:r w:rsidRPr="00490AA2">
        <w:rPr>
          <w:rFonts w:cs="Arial"/>
          <w:b/>
          <w:color w:val="333333"/>
          <w:sz w:val="22"/>
          <w:szCs w:val="22"/>
        </w:rPr>
        <w:t>5</w:t>
      </w:r>
      <w:r w:rsidR="005C0202" w:rsidRPr="005C0202">
        <w:rPr>
          <w:rFonts w:cs="Arial"/>
          <w:b/>
          <w:color w:val="333333"/>
          <w:sz w:val="22"/>
          <w:szCs w:val="22"/>
        </w:rPr>
        <w:t>.3. Amplia</w:t>
      </w:r>
      <w:r w:rsidR="002F7145">
        <w:rPr>
          <w:rFonts w:cs="Arial"/>
          <w:b/>
          <w:color w:val="333333"/>
          <w:sz w:val="22"/>
          <w:szCs w:val="22"/>
        </w:rPr>
        <w:t>ción de los factores de consumo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El beneficiario del régimen podrá requerir de la ampliación de los factores de consumo para nuevos insumos para un mismo producto o para otros bienes en condiciones de ser exportados.</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 xml:space="preserve">Tratándose de insumos fácilmente determinables, el beneficiario deberá presentar el formulario del Anexo N° 88 CNA al Subdepartamento de Regímenes Especiales, con una copia legalizada de la resolución de habilitación del régimen </w:t>
      </w:r>
      <w:r w:rsidRPr="005C0202">
        <w:rPr>
          <w:rFonts w:cs="Arial"/>
          <w:color w:val="333333"/>
          <w:sz w:val="22"/>
          <w:szCs w:val="22"/>
        </w:rPr>
        <w:lastRenderedPageBreak/>
        <w:t>de admisión temporal para perfeccionamiento activo, donde consten los primitivos factores de consumo.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Tratándose de aquellos que participan en el proceso, deberá solicitar su complementación directamente al Subdepartamento Laboratorio Químico, presentando al efecto la "Solicitud de Proposición de Factores de Consumo" (Anexo N° 87 CNA), conjuntamente con los antecedentes técnicos que avalen tal petición y una copia legalizada de la resolución de habilitación del régimen de admisión temporal para perfeccionamiento activo, donde consten los primitivos factores de consumo.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De corresponder, el Subdepartamento Laboratorio Químico remitirá al interesado una copia de dicha solicitud con la constancia de su recepción y otra al Subdepartamento de Regímenes Especiales, a efectos que este último la eleve al Director Nacional, para la emisión de una resolución complementaria, la que será notificada al interesado.</w:t>
      </w:r>
    </w:p>
    <w:p w:rsidR="005C0202" w:rsidRPr="005C0202" w:rsidRDefault="00490AA2" w:rsidP="005C0202">
      <w:pPr>
        <w:shd w:val="clear" w:color="auto" w:fill="FFFFFF"/>
        <w:spacing w:before="225" w:after="225"/>
        <w:jc w:val="both"/>
        <w:rPr>
          <w:rFonts w:cs="Arial"/>
          <w:b/>
          <w:color w:val="333333"/>
          <w:sz w:val="22"/>
          <w:szCs w:val="22"/>
        </w:rPr>
      </w:pPr>
      <w:r>
        <w:rPr>
          <w:rFonts w:cs="Arial"/>
          <w:b/>
          <w:color w:val="333333"/>
          <w:sz w:val="22"/>
          <w:szCs w:val="22"/>
        </w:rPr>
        <w:t>5</w:t>
      </w:r>
      <w:r w:rsidR="005C0202" w:rsidRPr="005C0202">
        <w:rPr>
          <w:rFonts w:cs="Arial"/>
          <w:b/>
          <w:color w:val="333333"/>
          <w:sz w:val="22"/>
          <w:szCs w:val="22"/>
        </w:rPr>
        <w:t>.4. Renova</w:t>
      </w:r>
      <w:r w:rsidR="002F7145">
        <w:rPr>
          <w:rFonts w:cs="Arial"/>
          <w:b/>
          <w:color w:val="333333"/>
          <w:sz w:val="22"/>
          <w:szCs w:val="22"/>
        </w:rPr>
        <w:t>ción de los factores de consumo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Los beneficiarios del régimen de admisión temporal para perfeccionamiento activo, que cuenten con factores de consumo y por los cuales se requiera la renovación de su vigencia, deberán solicitarla con la debida antelación, y antes del término del período correspondiente.</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lastRenderedPageBreak/>
        <w:t>Si se trata de insumos fácilmente determinables, el beneficiario deberá presentar el formulario del Anexo N° 88 CNA al Subdepartamento de Regímenes Especiales.</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Si se trata de aquellos que participan en el proceso productivo, deberán utilizar el formulario de "Proposición de Factores de Consumo" (Anexo N° 87 CNA) y presentarlo ante el Subdepartamento Laboratorio Químico, consignando que se trata de renovación, señalando el número del oficio o solicitud anterior que los determinó e indicando si éstos han tenido variación.</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El Subdepartamento Laboratorio Químico, de aprobar la renovación de factores de consumo ya determinados previamente, deberá comunicar de tal hecho al Subdepartamento de Regímenes Especiales, a efectos que sean elevados los antecedentes al Director esta para que emita la resolución complementando la de habilitación del régimen.</w:t>
      </w:r>
    </w:p>
    <w:p w:rsidR="005C0202" w:rsidRPr="005C0202" w:rsidRDefault="00490AA2" w:rsidP="005C0202">
      <w:pPr>
        <w:shd w:val="clear" w:color="auto" w:fill="FFFFFF"/>
        <w:spacing w:before="225" w:after="225"/>
        <w:jc w:val="both"/>
        <w:rPr>
          <w:rFonts w:cs="Arial"/>
          <w:b/>
          <w:color w:val="333333"/>
          <w:sz w:val="22"/>
          <w:szCs w:val="22"/>
        </w:rPr>
      </w:pPr>
      <w:r w:rsidRPr="00490AA2">
        <w:rPr>
          <w:rFonts w:cs="Arial"/>
          <w:b/>
          <w:color w:val="333333"/>
          <w:sz w:val="22"/>
          <w:szCs w:val="22"/>
        </w:rPr>
        <w:t>6</w:t>
      </w:r>
      <w:r w:rsidR="005C0202" w:rsidRPr="005C0202">
        <w:rPr>
          <w:rFonts w:cs="Arial"/>
          <w:b/>
          <w:color w:val="333333"/>
          <w:sz w:val="22"/>
          <w:szCs w:val="22"/>
        </w:rPr>
        <w:t>. Control de los Insumos</w:t>
      </w:r>
    </w:p>
    <w:p w:rsidR="005C0202" w:rsidRPr="005C0202" w:rsidRDefault="00490AA2" w:rsidP="005C0202">
      <w:pPr>
        <w:shd w:val="clear" w:color="auto" w:fill="FFFFFF"/>
        <w:spacing w:before="225" w:after="225"/>
        <w:jc w:val="both"/>
        <w:rPr>
          <w:rFonts w:cs="Arial"/>
          <w:b/>
          <w:color w:val="333333"/>
          <w:sz w:val="22"/>
          <w:szCs w:val="22"/>
        </w:rPr>
      </w:pPr>
      <w:r w:rsidRPr="00490AA2">
        <w:rPr>
          <w:rFonts w:cs="Arial"/>
          <w:b/>
          <w:color w:val="333333"/>
          <w:sz w:val="22"/>
          <w:szCs w:val="22"/>
        </w:rPr>
        <w:t>6</w:t>
      </w:r>
      <w:r w:rsidR="002F7145">
        <w:rPr>
          <w:rFonts w:cs="Arial"/>
          <w:b/>
          <w:color w:val="333333"/>
          <w:sz w:val="22"/>
          <w:szCs w:val="22"/>
        </w:rPr>
        <w:t>.1. Por parte de la Aduana</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El control de los insumos autorizados, así como, del recinto donde se encuentren depositados, estará a cargo de la Aduana de control, la que podrá:</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 xml:space="preserve">6.1.1 </w:t>
      </w:r>
      <w:r w:rsidR="005C0202" w:rsidRPr="005C0202">
        <w:rPr>
          <w:rFonts w:cs="Arial"/>
          <w:color w:val="333333"/>
          <w:sz w:val="22"/>
          <w:szCs w:val="22"/>
        </w:rPr>
        <w:t>Tomar muestras, directamente o a través de empresas especializadas, al momento de la descarga.</w:t>
      </w:r>
    </w:p>
    <w:p w:rsidR="00490AA2" w:rsidRDefault="00490AA2" w:rsidP="005C0202">
      <w:pPr>
        <w:shd w:val="clear" w:color="auto" w:fill="FFFFFF"/>
        <w:spacing w:before="225" w:after="225"/>
        <w:jc w:val="both"/>
        <w:rPr>
          <w:rFonts w:cs="Arial"/>
          <w:color w:val="333333"/>
          <w:sz w:val="22"/>
          <w:szCs w:val="22"/>
        </w:rPr>
      </w:pPr>
      <w:r>
        <w:rPr>
          <w:rFonts w:cs="Arial"/>
          <w:color w:val="333333"/>
          <w:sz w:val="22"/>
          <w:szCs w:val="22"/>
        </w:rPr>
        <w:lastRenderedPageBreak/>
        <w:t xml:space="preserve">6.1.2 </w:t>
      </w:r>
      <w:r w:rsidR="005C0202" w:rsidRPr="005C0202">
        <w:rPr>
          <w:rFonts w:cs="Arial"/>
          <w:color w:val="333333"/>
          <w:sz w:val="22"/>
          <w:szCs w:val="22"/>
        </w:rPr>
        <w:t>Tomar muestras, directamente o a través de empresas especializadas, al momento de la exportación.</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 xml:space="preserve">6.1.3 </w:t>
      </w:r>
      <w:r w:rsidR="005C0202" w:rsidRPr="005C0202">
        <w:rPr>
          <w:rFonts w:cs="Arial"/>
          <w:color w:val="333333"/>
          <w:sz w:val="22"/>
          <w:szCs w:val="22"/>
        </w:rPr>
        <w:t>Controlar las distintas etapas del proceso, con revisiones físicas o mediciones, análisis u otros sistemas que sean pertinentes.</w:t>
      </w:r>
    </w:p>
    <w:p w:rsidR="00490AA2" w:rsidRDefault="00490AA2" w:rsidP="005C0202">
      <w:pPr>
        <w:shd w:val="clear" w:color="auto" w:fill="FFFFFF"/>
        <w:spacing w:before="225" w:after="225"/>
        <w:jc w:val="both"/>
        <w:rPr>
          <w:rFonts w:cs="Arial"/>
          <w:color w:val="333333"/>
          <w:sz w:val="22"/>
          <w:szCs w:val="22"/>
        </w:rPr>
      </w:pPr>
      <w:r>
        <w:rPr>
          <w:rFonts w:cs="Arial"/>
          <w:color w:val="333333"/>
          <w:sz w:val="22"/>
          <w:szCs w:val="22"/>
        </w:rPr>
        <w:t xml:space="preserve">6.1.4 </w:t>
      </w:r>
      <w:r w:rsidR="005C0202" w:rsidRPr="005C0202">
        <w:rPr>
          <w:rFonts w:cs="Arial"/>
          <w:color w:val="333333"/>
          <w:sz w:val="22"/>
          <w:szCs w:val="22"/>
        </w:rPr>
        <w:t>Exigir que los procesos, las tablas de rendimiento u otros antecedentes necesarios para el control, sean debidamente certificados por consultores externos de la empresa, calificados por el Director.</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 xml:space="preserve">6.1.5 </w:t>
      </w:r>
      <w:r w:rsidR="005C0202" w:rsidRPr="005C0202">
        <w:rPr>
          <w:rFonts w:cs="Arial"/>
          <w:color w:val="333333"/>
          <w:sz w:val="22"/>
          <w:szCs w:val="22"/>
        </w:rPr>
        <w:t>Realizar visitas inspectivas al recinto habilitado.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Asimismo, la Aduana de control deberá realizar en forma periódica, las siguientes funciones:</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 xml:space="preserve">6.1.6 </w:t>
      </w:r>
      <w:r w:rsidR="005C0202" w:rsidRPr="005C0202">
        <w:rPr>
          <w:rFonts w:cs="Arial"/>
          <w:color w:val="333333"/>
          <w:sz w:val="22"/>
          <w:szCs w:val="22"/>
        </w:rPr>
        <w:t>Control de vigencia de la resolución de habilitación.</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 xml:space="preserve">6.1.7 </w:t>
      </w:r>
      <w:r w:rsidR="005C0202" w:rsidRPr="005C0202">
        <w:rPr>
          <w:rFonts w:cs="Arial"/>
          <w:color w:val="333333"/>
          <w:sz w:val="22"/>
          <w:szCs w:val="22"/>
        </w:rPr>
        <w:t>Control de saldos de los insumos de todas las declaraciones de admisión temporal para perfeccionamiento activo, a su cargo.</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 xml:space="preserve">6.1.8 </w:t>
      </w:r>
      <w:r w:rsidR="005C0202" w:rsidRPr="005C0202">
        <w:rPr>
          <w:rFonts w:cs="Arial"/>
          <w:color w:val="333333"/>
          <w:sz w:val="22"/>
          <w:szCs w:val="22"/>
        </w:rPr>
        <w:t>Control de los plazos de vigencia de las declaraciones de admisión temporal para perfeccionamiento activo.</w:t>
      </w:r>
    </w:p>
    <w:p w:rsidR="005C0202" w:rsidRPr="005C0202" w:rsidRDefault="00490AA2" w:rsidP="005C0202">
      <w:pPr>
        <w:shd w:val="clear" w:color="auto" w:fill="FFFFFF"/>
        <w:spacing w:before="225" w:after="225"/>
        <w:jc w:val="both"/>
        <w:rPr>
          <w:rFonts w:cs="Arial"/>
          <w:color w:val="333333"/>
          <w:sz w:val="22"/>
          <w:szCs w:val="22"/>
        </w:rPr>
      </w:pPr>
      <w:r>
        <w:rPr>
          <w:rFonts w:cs="Arial"/>
          <w:color w:val="333333"/>
          <w:sz w:val="22"/>
          <w:szCs w:val="22"/>
        </w:rPr>
        <w:t xml:space="preserve">6.1.9 </w:t>
      </w:r>
      <w:r w:rsidR="005C0202" w:rsidRPr="005C0202">
        <w:rPr>
          <w:rFonts w:cs="Arial"/>
          <w:color w:val="333333"/>
          <w:sz w:val="22"/>
          <w:szCs w:val="22"/>
        </w:rPr>
        <w:t>Autorización y registro en el sistema computacional de las distintas autorizaciones especiales. A saber: Cambio de Despachador de Aduana; etc.</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lastRenderedPageBreak/>
        <w:t>Para ejecutar las operaciones anteriormente señaladas, las Aduanas de control contarán con el Sistema de Control DATPA, cuyo Manual se encuentra en la INTRANET del Servicio de Aduanas.</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Semestralmente, deberá informar al Subdepartamento de Regímenes Especiales, de los controles efectuados a los recintos habilitados bajo su jurisdicción, como asimismo, de los saldos de los insumos.</w:t>
      </w:r>
    </w:p>
    <w:p w:rsidR="005C0202" w:rsidRPr="005C0202" w:rsidRDefault="00490AA2" w:rsidP="005C0202">
      <w:pPr>
        <w:shd w:val="clear" w:color="auto" w:fill="FFFFFF"/>
        <w:spacing w:before="225" w:after="225"/>
        <w:jc w:val="both"/>
        <w:rPr>
          <w:rFonts w:cs="Arial"/>
          <w:b/>
          <w:color w:val="333333"/>
          <w:sz w:val="22"/>
          <w:szCs w:val="22"/>
        </w:rPr>
      </w:pPr>
      <w:r w:rsidRPr="00490AA2">
        <w:rPr>
          <w:rFonts w:cs="Arial"/>
          <w:b/>
          <w:color w:val="333333"/>
          <w:sz w:val="22"/>
          <w:szCs w:val="22"/>
        </w:rPr>
        <w:t>6.</w:t>
      </w:r>
      <w:r w:rsidR="005C0202" w:rsidRPr="005C0202">
        <w:rPr>
          <w:rFonts w:cs="Arial"/>
          <w:b/>
          <w:color w:val="333333"/>
          <w:sz w:val="22"/>
          <w:szCs w:val="22"/>
        </w:rPr>
        <w:t>2. Por parte del beneficiari</w:t>
      </w:r>
      <w:r w:rsidR="002F7145">
        <w:rPr>
          <w:rFonts w:cs="Arial"/>
          <w:b/>
          <w:color w:val="333333"/>
          <w:sz w:val="22"/>
          <w:szCs w:val="22"/>
        </w:rPr>
        <w:t>o</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El beneficiario deberá llevar un registro detallado y actualizado de los insumos, respecto de su ubicación y destino, debiendo proporcionar dicha información a requerimiento del Servicio de Aduanas, en el momento que éste lo estime pertinente.</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Dicho registro deberá abrirse al momento de recepcionarse los insumos extranjeros en el recinto habilitado, el que deberá controlarse en un sistema informático. Este deberá considerar, a lo menos, los siguientes datos:</w:t>
      </w:r>
    </w:p>
    <w:p w:rsidR="005C0202" w:rsidRPr="00490AA2" w:rsidRDefault="005C0202" w:rsidP="00490AA2">
      <w:pPr>
        <w:pStyle w:val="Prrafodelista"/>
        <w:numPr>
          <w:ilvl w:val="0"/>
          <w:numId w:val="27"/>
        </w:numPr>
        <w:shd w:val="clear" w:color="auto" w:fill="FFFFFF"/>
        <w:spacing w:before="225" w:after="225"/>
        <w:jc w:val="both"/>
        <w:rPr>
          <w:rFonts w:cs="Arial"/>
          <w:color w:val="333333"/>
          <w:sz w:val="22"/>
          <w:szCs w:val="22"/>
        </w:rPr>
      </w:pPr>
      <w:r w:rsidRPr="00490AA2">
        <w:rPr>
          <w:rFonts w:cs="Arial"/>
          <w:color w:val="333333"/>
          <w:sz w:val="22"/>
          <w:szCs w:val="22"/>
        </w:rPr>
        <w:t>Cantidad y Tipo(s) de insumo (s) ingresado (s) al recinto habilitado.</w:t>
      </w:r>
    </w:p>
    <w:p w:rsidR="005C0202" w:rsidRPr="00490AA2" w:rsidRDefault="005C0202" w:rsidP="00490AA2">
      <w:pPr>
        <w:pStyle w:val="Prrafodelista"/>
        <w:numPr>
          <w:ilvl w:val="0"/>
          <w:numId w:val="27"/>
        </w:numPr>
        <w:shd w:val="clear" w:color="auto" w:fill="FFFFFF"/>
        <w:spacing w:before="225" w:after="225"/>
        <w:jc w:val="both"/>
        <w:rPr>
          <w:rFonts w:cs="Arial"/>
          <w:color w:val="333333"/>
          <w:sz w:val="22"/>
          <w:szCs w:val="22"/>
        </w:rPr>
      </w:pPr>
      <w:r w:rsidRPr="00490AA2">
        <w:rPr>
          <w:rFonts w:cs="Arial"/>
          <w:color w:val="333333"/>
          <w:sz w:val="22"/>
          <w:szCs w:val="22"/>
        </w:rPr>
        <w:t>Cantidad y Tipo de insumo entregado para su proceso.</w:t>
      </w:r>
    </w:p>
    <w:p w:rsidR="005C0202" w:rsidRPr="00490AA2" w:rsidRDefault="005C0202" w:rsidP="00490AA2">
      <w:pPr>
        <w:pStyle w:val="Prrafodelista"/>
        <w:numPr>
          <w:ilvl w:val="0"/>
          <w:numId w:val="27"/>
        </w:numPr>
        <w:shd w:val="clear" w:color="auto" w:fill="FFFFFF"/>
        <w:spacing w:before="225" w:after="225"/>
        <w:jc w:val="both"/>
        <w:rPr>
          <w:rFonts w:cs="Arial"/>
          <w:color w:val="333333"/>
          <w:sz w:val="22"/>
          <w:szCs w:val="22"/>
        </w:rPr>
      </w:pPr>
      <w:r w:rsidRPr="00490AA2">
        <w:rPr>
          <w:rFonts w:cs="Arial"/>
          <w:color w:val="333333"/>
          <w:sz w:val="22"/>
          <w:szCs w:val="22"/>
        </w:rPr>
        <w:t>Cantidad y Tipo de insumo enviado a otro local autorizado para realizar otros procesos, en caso de corresponder.</w:t>
      </w:r>
    </w:p>
    <w:p w:rsidR="005C0202" w:rsidRPr="00490AA2" w:rsidRDefault="005C0202" w:rsidP="00490AA2">
      <w:pPr>
        <w:pStyle w:val="Prrafodelista"/>
        <w:numPr>
          <w:ilvl w:val="0"/>
          <w:numId w:val="27"/>
        </w:numPr>
        <w:shd w:val="clear" w:color="auto" w:fill="FFFFFF"/>
        <w:spacing w:before="225" w:after="225"/>
        <w:jc w:val="both"/>
        <w:rPr>
          <w:rFonts w:cs="Arial"/>
          <w:color w:val="333333"/>
          <w:sz w:val="22"/>
          <w:szCs w:val="22"/>
        </w:rPr>
      </w:pPr>
      <w:r w:rsidRPr="00490AA2">
        <w:rPr>
          <w:rFonts w:cs="Arial"/>
          <w:color w:val="333333"/>
          <w:sz w:val="22"/>
          <w:szCs w:val="22"/>
        </w:rPr>
        <w:lastRenderedPageBreak/>
        <w:t>Cantidad de producto elaborado, obtenido por tipo de insumo.</w:t>
      </w:r>
    </w:p>
    <w:p w:rsidR="005C0202" w:rsidRPr="00490AA2" w:rsidRDefault="005C0202" w:rsidP="00490AA2">
      <w:pPr>
        <w:pStyle w:val="Prrafodelista"/>
        <w:numPr>
          <w:ilvl w:val="0"/>
          <w:numId w:val="27"/>
        </w:numPr>
        <w:shd w:val="clear" w:color="auto" w:fill="FFFFFF"/>
        <w:spacing w:before="225" w:after="225"/>
        <w:jc w:val="both"/>
        <w:rPr>
          <w:rFonts w:cs="Arial"/>
          <w:color w:val="333333"/>
          <w:sz w:val="22"/>
          <w:szCs w:val="22"/>
        </w:rPr>
      </w:pPr>
      <w:r w:rsidRPr="00490AA2">
        <w:rPr>
          <w:rFonts w:cs="Arial"/>
          <w:color w:val="333333"/>
          <w:sz w:val="22"/>
          <w:szCs w:val="22"/>
        </w:rPr>
        <w:t>Control de salida del recinto de productos elaborados, en condiciones de ser embarcados.</w:t>
      </w:r>
    </w:p>
    <w:p w:rsidR="005C0202" w:rsidRPr="00490AA2" w:rsidRDefault="005C0202" w:rsidP="00490AA2">
      <w:pPr>
        <w:pStyle w:val="Prrafodelista"/>
        <w:numPr>
          <w:ilvl w:val="0"/>
          <w:numId w:val="27"/>
        </w:numPr>
        <w:shd w:val="clear" w:color="auto" w:fill="FFFFFF"/>
        <w:spacing w:before="225" w:after="225"/>
        <w:jc w:val="both"/>
        <w:rPr>
          <w:rFonts w:cs="Arial"/>
          <w:color w:val="333333"/>
          <w:sz w:val="22"/>
          <w:szCs w:val="22"/>
        </w:rPr>
      </w:pPr>
      <w:r w:rsidRPr="00490AA2">
        <w:rPr>
          <w:rFonts w:cs="Arial"/>
          <w:color w:val="333333"/>
          <w:sz w:val="22"/>
          <w:szCs w:val="22"/>
        </w:rPr>
        <w:t>Cancelación de los registros consignando la cantidad de insumos extranjeros utilizados en los productos efectivamente embarcados, mediante la consignación de los respectivos Documentos Únicos de Salida, cumplidos.</w:t>
      </w:r>
    </w:p>
    <w:p w:rsidR="005C0202" w:rsidRPr="005C0202" w:rsidRDefault="00490AA2" w:rsidP="005C0202">
      <w:pPr>
        <w:shd w:val="clear" w:color="auto" w:fill="FFFFFF"/>
        <w:spacing w:before="225" w:after="225"/>
        <w:jc w:val="both"/>
        <w:rPr>
          <w:rFonts w:cs="Arial"/>
          <w:b/>
          <w:color w:val="333333"/>
          <w:sz w:val="22"/>
          <w:szCs w:val="22"/>
        </w:rPr>
      </w:pPr>
      <w:r w:rsidRPr="00490AA2">
        <w:rPr>
          <w:rFonts w:cs="Arial"/>
          <w:b/>
          <w:color w:val="333333"/>
          <w:sz w:val="22"/>
          <w:szCs w:val="22"/>
        </w:rPr>
        <w:t>7</w:t>
      </w:r>
      <w:r w:rsidR="005C0202" w:rsidRPr="005C0202">
        <w:rPr>
          <w:rFonts w:cs="Arial"/>
          <w:b/>
          <w:color w:val="333333"/>
          <w:sz w:val="22"/>
          <w:szCs w:val="22"/>
        </w:rPr>
        <w:t>. Incompatibilidades</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Los productos exportados, elaborados con insumos extranjeros ingresados al amparo del régimen de admisión temporal para perfeccionamiento activo, podrán acceder al reintegro de los derechos aduaneros de los insumos (ley N° 18.708) por insumos de distinta naturaleza.</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No obstante, no podrán acogerse al beneficio contemplado en el artículo 1 de la ley N 18.480 (Reintegro Simplificado).</w:t>
      </w:r>
    </w:p>
    <w:p w:rsidR="005C0202" w:rsidRPr="005C0202" w:rsidRDefault="00490AA2" w:rsidP="005C0202">
      <w:pPr>
        <w:shd w:val="clear" w:color="auto" w:fill="FFFFFF"/>
        <w:spacing w:before="225" w:after="225"/>
        <w:jc w:val="both"/>
        <w:rPr>
          <w:rFonts w:cs="Arial"/>
          <w:b/>
          <w:color w:val="333333"/>
          <w:sz w:val="22"/>
          <w:szCs w:val="22"/>
        </w:rPr>
      </w:pPr>
      <w:r w:rsidRPr="00490AA2">
        <w:rPr>
          <w:rFonts w:cs="Arial"/>
          <w:b/>
          <w:color w:val="333333"/>
          <w:sz w:val="22"/>
          <w:szCs w:val="22"/>
        </w:rPr>
        <w:t>8</w:t>
      </w:r>
      <w:r w:rsidR="005C0202" w:rsidRPr="005C0202">
        <w:rPr>
          <w:rFonts w:cs="Arial"/>
          <w:b/>
          <w:color w:val="333333"/>
          <w:sz w:val="22"/>
          <w:szCs w:val="22"/>
        </w:rPr>
        <w:t>. Autorizaciones Especiales</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De conformidad al artículo 11 del D.Hda. Nº 473/03, mediante solicitud simple, se requerirá autorización del Director Nacional, en los siguientes casos:</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a) Algunos de los procesos a que pueden ser sometidas las mercancías depositadas en estos recintos se efectúen en otros diversos.</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lastRenderedPageBreak/>
        <w:t>b) Uno o más subproductos resultantes del respectivo proceso sean excluidos de la exportación, siempre que antes del inicio de la descarga de los insumo, se haya tramitado la respectiva declaración de ingreso por el subproducto que será excluido de la exportación.</w:t>
      </w:r>
    </w:p>
    <w:p w:rsidR="005C0202" w:rsidRPr="005C0202" w:rsidRDefault="00490AA2" w:rsidP="005C0202">
      <w:pPr>
        <w:shd w:val="clear" w:color="auto" w:fill="FFFFFF"/>
        <w:spacing w:before="225" w:after="225"/>
        <w:jc w:val="both"/>
        <w:rPr>
          <w:rFonts w:cs="Arial"/>
          <w:b/>
          <w:color w:val="333333"/>
          <w:sz w:val="22"/>
          <w:szCs w:val="22"/>
        </w:rPr>
      </w:pPr>
      <w:r w:rsidRPr="00490AA2">
        <w:rPr>
          <w:rFonts w:cs="Arial"/>
          <w:b/>
          <w:color w:val="333333"/>
          <w:sz w:val="22"/>
          <w:szCs w:val="22"/>
        </w:rPr>
        <w:t>9</w:t>
      </w:r>
      <w:r w:rsidR="005C0202" w:rsidRPr="005C0202">
        <w:rPr>
          <w:rFonts w:cs="Arial"/>
          <w:b/>
          <w:color w:val="333333"/>
          <w:sz w:val="22"/>
          <w:szCs w:val="22"/>
        </w:rPr>
        <w:t>. Sanciones</w:t>
      </w:r>
    </w:p>
    <w:p w:rsidR="005C0202" w:rsidRPr="005C0202" w:rsidRDefault="005C0202" w:rsidP="005C0202">
      <w:pPr>
        <w:shd w:val="clear" w:color="auto" w:fill="FFFFFF"/>
        <w:spacing w:before="225" w:after="225"/>
        <w:jc w:val="both"/>
        <w:rPr>
          <w:rFonts w:cs="Arial"/>
          <w:color w:val="333333"/>
          <w:sz w:val="22"/>
          <w:szCs w:val="22"/>
        </w:rPr>
      </w:pPr>
      <w:r w:rsidRPr="005C0202">
        <w:rPr>
          <w:rFonts w:cs="Arial"/>
          <w:color w:val="333333"/>
          <w:sz w:val="22"/>
          <w:szCs w:val="22"/>
        </w:rPr>
        <w:t>El Director Nacional de Aduanas podrá cancelar los recintos habilitados de conformidad a este régimen, cuando el beneficiario incurra en incumplimiento de las obligaciones que se le señalen, o en acciones constitutivas de los delitos de contrabando.</w:t>
      </w:r>
    </w:p>
    <w:p w:rsidR="008276D7" w:rsidRPr="008908BA" w:rsidRDefault="008276D7" w:rsidP="00AB2958">
      <w:pPr>
        <w:tabs>
          <w:tab w:val="left" w:pos="-1440"/>
        </w:tabs>
        <w:jc w:val="both"/>
        <w:rPr>
          <w:rFonts w:cs="Arial"/>
          <w:sz w:val="22"/>
          <w:szCs w:val="22"/>
          <w:lang w:val="es-ES_tradnl"/>
        </w:rPr>
      </w:pPr>
    </w:p>
    <w:p w:rsidR="00EF598B" w:rsidRDefault="00377891" w:rsidP="00AB2958">
      <w:pPr>
        <w:tabs>
          <w:tab w:val="left" w:pos="-1440"/>
        </w:tabs>
        <w:jc w:val="both"/>
        <w:rPr>
          <w:rFonts w:cs="Arial"/>
          <w:sz w:val="22"/>
          <w:szCs w:val="22"/>
          <w:lang w:val="es-ES_tradnl"/>
        </w:rPr>
      </w:pPr>
      <w:r>
        <w:rPr>
          <w:rFonts w:cs="Arial"/>
          <w:b/>
          <w:sz w:val="22"/>
          <w:szCs w:val="22"/>
          <w:lang w:val="es-ES_tradnl"/>
        </w:rPr>
        <w:t>IV</w:t>
      </w:r>
      <w:r w:rsidR="008276D7" w:rsidRPr="008276D7">
        <w:rPr>
          <w:rFonts w:cs="Arial"/>
          <w:b/>
          <w:sz w:val="22"/>
          <w:szCs w:val="22"/>
          <w:lang w:val="es-ES_tradnl"/>
        </w:rPr>
        <w:t>.</w:t>
      </w:r>
      <w:r w:rsidR="008276D7">
        <w:rPr>
          <w:rFonts w:cs="Arial"/>
          <w:sz w:val="22"/>
          <w:szCs w:val="22"/>
          <w:lang w:val="es-ES_tradnl"/>
        </w:rPr>
        <w:t xml:space="preserve"> </w:t>
      </w:r>
      <w:r w:rsidR="00B17EC3">
        <w:rPr>
          <w:rFonts w:cs="Arial"/>
          <w:b/>
          <w:sz w:val="22"/>
          <w:szCs w:val="22"/>
          <w:lang w:val="es-ES_tradnl"/>
        </w:rPr>
        <w:t xml:space="preserve"> </w:t>
      </w:r>
      <w:r w:rsidR="00200E2C">
        <w:rPr>
          <w:rFonts w:cs="Arial"/>
          <w:b/>
          <w:sz w:val="22"/>
          <w:szCs w:val="22"/>
          <w:lang w:val="es-ES_tradnl"/>
        </w:rPr>
        <w:t>REEMPLÁZASE</w:t>
      </w:r>
      <w:r w:rsidR="00200E2C">
        <w:rPr>
          <w:rFonts w:cs="Arial"/>
          <w:sz w:val="22"/>
          <w:szCs w:val="22"/>
          <w:lang w:val="es-ES_tradnl"/>
        </w:rPr>
        <w:t xml:space="preserve"> el Anexo 85 del Compendio de Normas Aduaneras </w:t>
      </w:r>
      <w:r w:rsidR="001E1ABE">
        <w:rPr>
          <w:rFonts w:cs="Arial"/>
          <w:sz w:val="22"/>
          <w:szCs w:val="22"/>
          <w:lang w:val="es-ES_tradnl"/>
        </w:rPr>
        <w:t xml:space="preserve">por </w:t>
      </w:r>
      <w:r w:rsidR="00EF598B">
        <w:rPr>
          <w:rFonts w:cs="Arial"/>
          <w:sz w:val="22"/>
          <w:szCs w:val="22"/>
          <w:lang w:val="es-ES_tradnl"/>
        </w:rPr>
        <w:t xml:space="preserve">el siguiente </w:t>
      </w:r>
      <w:r w:rsidR="00200E2C">
        <w:rPr>
          <w:rFonts w:cs="Arial"/>
          <w:sz w:val="22"/>
          <w:szCs w:val="22"/>
          <w:lang w:val="es-ES_tradnl"/>
        </w:rPr>
        <w:t>formulario:</w:t>
      </w:r>
    </w:p>
    <w:p w:rsidR="00736F1E" w:rsidRDefault="00736F1E" w:rsidP="00AB2958">
      <w:pPr>
        <w:tabs>
          <w:tab w:val="left" w:pos="-1440"/>
        </w:tabs>
        <w:jc w:val="both"/>
        <w:rPr>
          <w:rFonts w:cs="Arial"/>
          <w:sz w:val="22"/>
          <w:szCs w:val="22"/>
          <w:lang w:val="es-ES_tradnl"/>
        </w:rPr>
      </w:pPr>
    </w:p>
    <w:p w:rsidR="00736F1E" w:rsidRDefault="00736F1E" w:rsidP="00AB2958">
      <w:pPr>
        <w:tabs>
          <w:tab w:val="left" w:pos="-1440"/>
        </w:tabs>
        <w:jc w:val="both"/>
        <w:rPr>
          <w:rFonts w:cs="Arial"/>
          <w:sz w:val="22"/>
          <w:szCs w:val="22"/>
          <w:lang w:val="es-ES_tradnl"/>
        </w:rPr>
      </w:pP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SERVICIO NACIONAL DE ADUANAS</w:t>
      </w:r>
    </w:p>
    <w:p w:rsidR="00736F1E" w:rsidRPr="00736F1E" w:rsidRDefault="00736F1E" w:rsidP="00736F1E">
      <w:pPr>
        <w:tabs>
          <w:tab w:val="left" w:pos="-1440"/>
        </w:tabs>
        <w:jc w:val="both"/>
        <w:rPr>
          <w:rFonts w:cs="Arial"/>
          <w:sz w:val="22"/>
          <w:szCs w:val="22"/>
          <w:lang w:val="es-ES_tradnl"/>
        </w:rPr>
      </w:pP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SOLICITUD R</w:t>
      </w:r>
      <w:r w:rsidR="00E42EAB">
        <w:rPr>
          <w:rFonts w:cs="Arial"/>
          <w:sz w:val="22"/>
          <w:szCs w:val="22"/>
          <w:lang w:val="es-ES_tradnl"/>
        </w:rPr>
        <w:t>É</w:t>
      </w:r>
      <w:r w:rsidRPr="00736F1E">
        <w:rPr>
          <w:rFonts w:cs="Arial"/>
          <w:sz w:val="22"/>
          <w:szCs w:val="22"/>
          <w:lang w:val="es-ES_tradnl"/>
        </w:rPr>
        <w:t xml:space="preserve">GIMEN </w:t>
      </w:r>
      <w:r>
        <w:rPr>
          <w:rFonts w:cs="Arial"/>
          <w:sz w:val="22"/>
          <w:szCs w:val="22"/>
          <w:lang w:val="es-ES_tradnl"/>
        </w:rPr>
        <w:t>SUSPENSIVO DE ADMISI</w:t>
      </w:r>
      <w:r w:rsidR="00E42EAB">
        <w:rPr>
          <w:rFonts w:cs="Arial"/>
          <w:sz w:val="22"/>
          <w:szCs w:val="22"/>
          <w:lang w:val="es-ES_tradnl"/>
        </w:rPr>
        <w:t>Ó</w:t>
      </w:r>
      <w:r>
        <w:rPr>
          <w:rFonts w:cs="Arial"/>
          <w:sz w:val="22"/>
          <w:szCs w:val="22"/>
          <w:lang w:val="es-ES_tradnl"/>
        </w:rPr>
        <w:t xml:space="preserve">N TEMPORAL </w:t>
      </w:r>
      <w:r w:rsidRPr="00736F1E">
        <w:rPr>
          <w:rFonts w:cs="Arial"/>
          <w:sz w:val="22"/>
          <w:szCs w:val="22"/>
          <w:lang w:val="es-ES_tradnl"/>
        </w:rPr>
        <w:t>PARA PERFECCIONAMIENTO ACTIVO</w:t>
      </w:r>
    </w:p>
    <w:p w:rsidR="00736F1E" w:rsidRDefault="00736F1E" w:rsidP="00736F1E">
      <w:pPr>
        <w:tabs>
          <w:tab w:val="left" w:pos="-1440"/>
        </w:tabs>
        <w:jc w:val="both"/>
        <w:rPr>
          <w:rFonts w:cs="Arial"/>
          <w:sz w:val="22"/>
          <w:szCs w:val="22"/>
          <w:lang w:val="es-ES_tradnl"/>
        </w:rPr>
      </w:pP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 xml:space="preserve">ANTECEDENTES </w:t>
      </w:r>
      <w:r w:rsidR="00E42EAB">
        <w:rPr>
          <w:rFonts w:cs="Arial"/>
          <w:sz w:val="22"/>
          <w:szCs w:val="22"/>
          <w:lang w:val="es-ES_tradnl"/>
        </w:rPr>
        <w:t xml:space="preserve">DEL SOLICITANTE (PERSONA NATURAL O JURIDICA) </w:t>
      </w:r>
    </w:p>
    <w:p w:rsidR="00736F1E" w:rsidRPr="00736F1E" w:rsidRDefault="00736F1E" w:rsidP="00736F1E">
      <w:pPr>
        <w:tabs>
          <w:tab w:val="left" w:pos="-1440"/>
        </w:tabs>
        <w:jc w:val="both"/>
        <w:rPr>
          <w:rFonts w:cs="Arial"/>
          <w:sz w:val="22"/>
          <w:szCs w:val="22"/>
          <w:lang w:val="es-ES_tradnl"/>
        </w:rPr>
      </w:pPr>
    </w:p>
    <w:p w:rsidR="00E42EAB" w:rsidRDefault="00725214" w:rsidP="00736F1E">
      <w:pPr>
        <w:tabs>
          <w:tab w:val="left" w:pos="-1440"/>
        </w:tabs>
        <w:jc w:val="both"/>
        <w:rPr>
          <w:rFonts w:cs="Arial"/>
          <w:sz w:val="22"/>
          <w:szCs w:val="22"/>
          <w:lang w:val="es-ES_tradnl"/>
        </w:rPr>
      </w:pPr>
      <w:r>
        <w:rPr>
          <w:rFonts w:cs="Arial"/>
          <w:sz w:val="22"/>
          <w:szCs w:val="22"/>
          <w:lang w:val="es-ES_tradnl"/>
        </w:rPr>
        <w:t>A</w:t>
      </w:r>
      <w:r w:rsidR="00DB3A09">
        <w:rPr>
          <w:rFonts w:cs="Arial"/>
          <w:sz w:val="22"/>
          <w:szCs w:val="22"/>
          <w:lang w:val="es-ES_tradnl"/>
        </w:rPr>
        <w:t>.NOMBRE</w:t>
      </w:r>
      <w:r w:rsidR="00E42EAB">
        <w:rPr>
          <w:rFonts w:cs="Arial"/>
          <w:sz w:val="22"/>
          <w:szCs w:val="22"/>
          <w:lang w:val="es-ES_tradnl"/>
        </w:rPr>
        <w:t xml:space="preserve"> O RAZÓN SOCIAL</w:t>
      </w:r>
      <w:r w:rsidR="00736F1E" w:rsidRPr="00736F1E">
        <w:rPr>
          <w:rFonts w:cs="Arial"/>
          <w:sz w:val="22"/>
          <w:szCs w:val="22"/>
          <w:lang w:val="es-ES_tradnl"/>
        </w:rPr>
        <w:t>:</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lastRenderedPageBreak/>
        <w:t xml:space="preserve"> ______________________________________</w:t>
      </w:r>
      <w:r w:rsidR="00DB3A09">
        <w:rPr>
          <w:rFonts w:cs="Arial"/>
          <w:sz w:val="22"/>
          <w:szCs w:val="22"/>
          <w:lang w:val="es-ES_tradnl"/>
        </w:rPr>
        <w:t>__________________________</w:t>
      </w:r>
    </w:p>
    <w:p w:rsidR="00736F1E" w:rsidRPr="00736F1E" w:rsidRDefault="00725214" w:rsidP="00736F1E">
      <w:pPr>
        <w:tabs>
          <w:tab w:val="left" w:pos="-1440"/>
        </w:tabs>
        <w:jc w:val="both"/>
        <w:rPr>
          <w:rFonts w:cs="Arial"/>
          <w:sz w:val="22"/>
          <w:szCs w:val="22"/>
          <w:lang w:val="es-ES_tradnl"/>
        </w:rPr>
      </w:pPr>
      <w:r>
        <w:rPr>
          <w:rFonts w:cs="Arial"/>
          <w:sz w:val="22"/>
          <w:szCs w:val="22"/>
          <w:lang w:val="es-ES_tradnl"/>
        </w:rPr>
        <w:t>B</w:t>
      </w:r>
      <w:r w:rsidR="00DB3A09">
        <w:rPr>
          <w:rFonts w:cs="Arial"/>
          <w:sz w:val="22"/>
          <w:szCs w:val="22"/>
          <w:lang w:val="es-ES_tradnl"/>
        </w:rPr>
        <w:t>.RUT</w:t>
      </w:r>
      <w:r w:rsidR="00736F1E" w:rsidRPr="00736F1E">
        <w:rPr>
          <w:rFonts w:cs="Arial"/>
          <w:sz w:val="22"/>
          <w:szCs w:val="22"/>
          <w:lang w:val="es-ES_tradnl"/>
        </w:rPr>
        <w:t>: ____________________________________________</w:t>
      </w:r>
      <w:r w:rsidR="00DB3A09">
        <w:rPr>
          <w:rFonts w:cs="Arial"/>
          <w:sz w:val="22"/>
          <w:szCs w:val="22"/>
          <w:lang w:val="es-ES_tradnl"/>
        </w:rPr>
        <w:t>____________________</w:t>
      </w:r>
    </w:p>
    <w:p w:rsidR="00736F1E" w:rsidRPr="00736F1E" w:rsidRDefault="00725214" w:rsidP="00736F1E">
      <w:pPr>
        <w:tabs>
          <w:tab w:val="left" w:pos="-1440"/>
        </w:tabs>
        <w:jc w:val="both"/>
        <w:rPr>
          <w:rFonts w:cs="Arial"/>
          <w:sz w:val="22"/>
          <w:szCs w:val="22"/>
          <w:lang w:val="es-ES_tradnl"/>
        </w:rPr>
      </w:pPr>
      <w:r>
        <w:rPr>
          <w:rFonts w:cs="Arial"/>
          <w:sz w:val="22"/>
          <w:szCs w:val="22"/>
          <w:lang w:val="es-ES_tradnl"/>
        </w:rPr>
        <w:t>C</w:t>
      </w:r>
      <w:r w:rsidR="00DB3A09">
        <w:rPr>
          <w:rFonts w:cs="Arial"/>
          <w:sz w:val="22"/>
          <w:szCs w:val="22"/>
          <w:lang w:val="es-ES_tradnl"/>
        </w:rPr>
        <w:t>.DIRECCI</w:t>
      </w:r>
      <w:r w:rsidR="001E1ABE">
        <w:rPr>
          <w:rFonts w:cs="Arial"/>
          <w:sz w:val="22"/>
          <w:szCs w:val="22"/>
          <w:lang w:val="es-ES_tradnl"/>
        </w:rPr>
        <w:t>Ó</w:t>
      </w:r>
      <w:r w:rsidR="00DB3A09">
        <w:rPr>
          <w:rFonts w:cs="Arial"/>
          <w:sz w:val="22"/>
          <w:szCs w:val="22"/>
          <w:lang w:val="es-ES_tradnl"/>
        </w:rPr>
        <w:t>N</w:t>
      </w:r>
      <w:r w:rsidR="00736F1E" w:rsidRPr="00736F1E">
        <w:rPr>
          <w:rFonts w:cs="Arial"/>
          <w:sz w:val="22"/>
          <w:szCs w:val="22"/>
          <w:lang w:val="es-ES_tradnl"/>
        </w:rPr>
        <w:t>: ___________________________________________</w:t>
      </w:r>
      <w:r w:rsidR="00DB3A09">
        <w:rPr>
          <w:rFonts w:cs="Arial"/>
          <w:sz w:val="22"/>
          <w:szCs w:val="22"/>
          <w:lang w:val="es-ES_tradnl"/>
        </w:rPr>
        <w:t>_____________________</w:t>
      </w:r>
    </w:p>
    <w:p w:rsidR="00736F1E" w:rsidRPr="00736F1E" w:rsidRDefault="00725214" w:rsidP="00736F1E">
      <w:pPr>
        <w:tabs>
          <w:tab w:val="left" w:pos="-1440"/>
        </w:tabs>
        <w:jc w:val="both"/>
        <w:rPr>
          <w:rFonts w:cs="Arial"/>
          <w:sz w:val="22"/>
          <w:szCs w:val="22"/>
          <w:lang w:val="es-ES_tradnl"/>
        </w:rPr>
      </w:pPr>
      <w:r>
        <w:rPr>
          <w:rFonts w:cs="Arial"/>
          <w:sz w:val="22"/>
          <w:szCs w:val="22"/>
          <w:lang w:val="es-ES_tradnl"/>
        </w:rPr>
        <w:t>D</w:t>
      </w:r>
      <w:r w:rsidR="00DB3A09">
        <w:rPr>
          <w:rFonts w:cs="Arial"/>
          <w:sz w:val="22"/>
          <w:szCs w:val="22"/>
          <w:lang w:val="es-ES_tradnl"/>
        </w:rPr>
        <w:t>.CIUDAD</w:t>
      </w:r>
      <w:r w:rsidR="00736F1E" w:rsidRPr="00736F1E">
        <w:rPr>
          <w:rFonts w:cs="Arial"/>
          <w:sz w:val="22"/>
          <w:szCs w:val="22"/>
          <w:lang w:val="es-ES_tradnl"/>
        </w:rPr>
        <w:t>: ____________________________________________________________</w:t>
      </w:r>
      <w:r w:rsidR="00DB3A09">
        <w:rPr>
          <w:rFonts w:cs="Arial"/>
          <w:sz w:val="22"/>
          <w:szCs w:val="22"/>
          <w:lang w:val="es-ES_tradnl"/>
        </w:rPr>
        <w:t>___</w:t>
      </w:r>
      <w:r w:rsidR="000B2F39">
        <w:rPr>
          <w:rFonts w:cs="Arial"/>
          <w:sz w:val="22"/>
          <w:szCs w:val="22"/>
          <w:lang w:val="es-ES_tradnl"/>
        </w:rPr>
        <w:t>_</w:t>
      </w:r>
    </w:p>
    <w:p w:rsidR="00736F1E" w:rsidRDefault="00725214" w:rsidP="00736F1E">
      <w:pPr>
        <w:tabs>
          <w:tab w:val="left" w:pos="-1440"/>
        </w:tabs>
        <w:jc w:val="both"/>
        <w:rPr>
          <w:rFonts w:cs="Arial"/>
          <w:sz w:val="22"/>
          <w:szCs w:val="22"/>
          <w:lang w:val="es-ES_tradnl"/>
        </w:rPr>
      </w:pPr>
      <w:r>
        <w:rPr>
          <w:rFonts w:cs="Arial"/>
          <w:sz w:val="22"/>
          <w:szCs w:val="22"/>
          <w:lang w:val="es-ES_tradnl"/>
        </w:rPr>
        <w:t>E</w:t>
      </w:r>
      <w:r w:rsidR="00DB3A09">
        <w:rPr>
          <w:rFonts w:cs="Arial"/>
          <w:sz w:val="22"/>
          <w:szCs w:val="22"/>
          <w:lang w:val="es-ES_tradnl"/>
        </w:rPr>
        <w:t>.REGI</w:t>
      </w:r>
      <w:r w:rsidR="001E1ABE">
        <w:rPr>
          <w:rFonts w:cs="Arial"/>
          <w:sz w:val="22"/>
          <w:szCs w:val="22"/>
          <w:lang w:val="es-ES_tradnl"/>
        </w:rPr>
        <w:t>Ó</w:t>
      </w:r>
      <w:r w:rsidR="00DB3A09">
        <w:rPr>
          <w:rFonts w:cs="Arial"/>
          <w:sz w:val="22"/>
          <w:szCs w:val="22"/>
          <w:lang w:val="es-ES_tradnl"/>
        </w:rPr>
        <w:t>N</w:t>
      </w:r>
      <w:r w:rsidR="00736F1E" w:rsidRPr="00736F1E">
        <w:rPr>
          <w:rFonts w:cs="Arial"/>
          <w:sz w:val="22"/>
          <w:szCs w:val="22"/>
          <w:lang w:val="es-ES_tradnl"/>
        </w:rPr>
        <w:t>: ___________________________________________</w:t>
      </w:r>
      <w:r w:rsidR="00DB3A09">
        <w:rPr>
          <w:rFonts w:cs="Arial"/>
          <w:sz w:val="22"/>
          <w:szCs w:val="22"/>
          <w:lang w:val="es-ES_tradnl"/>
        </w:rPr>
        <w:t>_____________________</w:t>
      </w:r>
    </w:p>
    <w:p w:rsidR="000B2F39" w:rsidRDefault="00725214" w:rsidP="00736F1E">
      <w:pPr>
        <w:tabs>
          <w:tab w:val="left" w:pos="-1440"/>
        </w:tabs>
        <w:jc w:val="both"/>
        <w:rPr>
          <w:rFonts w:cs="Arial"/>
          <w:sz w:val="22"/>
          <w:szCs w:val="22"/>
          <w:lang w:val="es-ES_tradnl"/>
        </w:rPr>
      </w:pPr>
      <w:r>
        <w:rPr>
          <w:rFonts w:cs="Arial"/>
          <w:sz w:val="22"/>
          <w:szCs w:val="22"/>
          <w:lang w:val="es-ES_tradnl"/>
        </w:rPr>
        <w:t>F</w:t>
      </w:r>
      <w:r w:rsidR="000B2F39">
        <w:rPr>
          <w:rFonts w:cs="Arial"/>
          <w:sz w:val="22"/>
          <w:szCs w:val="22"/>
          <w:lang w:val="es-ES_tradnl"/>
        </w:rPr>
        <w:t>.CORREO ELECTRÓNICO:</w:t>
      </w:r>
    </w:p>
    <w:p w:rsidR="000B2F39" w:rsidRPr="00736F1E" w:rsidRDefault="000B2F39" w:rsidP="00736F1E">
      <w:pPr>
        <w:tabs>
          <w:tab w:val="left" w:pos="-1440"/>
        </w:tabs>
        <w:jc w:val="both"/>
        <w:rPr>
          <w:rFonts w:cs="Arial"/>
          <w:sz w:val="22"/>
          <w:szCs w:val="22"/>
          <w:lang w:val="es-ES_tradnl"/>
        </w:rPr>
      </w:pPr>
      <w:r>
        <w:rPr>
          <w:rFonts w:cs="Arial"/>
          <w:sz w:val="22"/>
          <w:szCs w:val="22"/>
          <w:lang w:val="es-ES_tradnl"/>
        </w:rPr>
        <w:t>________________________________________________________________</w:t>
      </w:r>
    </w:p>
    <w:p w:rsidR="00736F1E" w:rsidRPr="00736F1E" w:rsidRDefault="00736F1E" w:rsidP="00736F1E">
      <w:pPr>
        <w:tabs>
          <w:tab w:val="left" w:pos="-1440"/>
        </w:tabs>
        <w:jc w:val="both"/>
        <w:rPr>
          <w:rFonts w:cs="Arial"/>
          <w:sz w:val="22"/>
          <w:szCs w:val="22"/>
          <w:lang w:val="es-ES_tradnl"/>
        </w:rPr>
      </w:pPr>
    </w:p>
    <w:p w:rsidR="00736F1E" w:rsidRPr="00736F1E" w:rsidRDefault="00736F1E" w:rsidP="00736F1E">
      <w:pPr>
        <w:tabs>
          <w:tab w:val="left" w:pos="-1440"/>
        </w:tabs>
        <w:jc w:val="both"/>
        <w:rPr>
          <w:rFonts w:cs="Arial"/>
          <w:sz w:val="22"/>
          <w:szCs w:val="22"/>
          <w:lang w:val="es-ES_tradnl"/>
        </w:rPr>
      </w:pPr>
    </w:p>
    <w:p w:rsidR="00725214" w:rsidRPr="00725214" w:rsidRDefault="00725214" w:rsidP="00725214">
      <w:pPr>
        <w:tabs>
          <w:tab w:val="left" w:pos="-1440"/>
        </w:tabs>
        <w:jc w:val="both"/>
        <w:rPr>
          <w:rFonts w:cs="Arial"/>
          <w:sz w:val="22"/>
          <w:szCs w:val="22"/>
          <w:lang w:val="es-ES_tradnl"/>
        </w:rPr>
      </w:pPr>
      <w:r>
        <w:rPr>
          <w:rFonts w:cs="Arial"/>
          <w:sz w:val="22"/>
          <w:szCs w:val="22"/>
          <w:lang w:val="es-ES_tradnl"/>
        </w:rPr>
        <w:t>2</w:t>
      </w:r>
      <w:r w:rsidR="00736F1E" w:rsidRPr="00736F1E">
        <w:rPr>
          <w:rFonts w:cs="Arial"/>
          <w:sz w:val="22"/>
          <w:szCs w:val="22"/>
          <w:lang w:val="es-ES_tradnl"/>
        </w:rPr>
        <w:t xml:space="preserve">. </w:t>
      </w:r>
      <w:r>
        <w:rPr>
          <w:rFonts w:cs="Arial"/>
          <w:sz w:val="22"/>
          <w:szCs w:val="22"/>
          <w:lang w:val="es-ES_tradnl"/>
        </w:rPr>
        <w:t>ANTECEDENTES DEL REPRESENTANTE:</w:t>
      </w:r>
    </w:p>
    <w:p w:rsidR="00725214" w:rsidRPr="00725214" w:rsidRDefault="00725214" w:rsidP="00725214">
      <w:pPr>
        <w:tabs>
          <w:tab w:val="left" w:pos="-1440"/>
        </w:tabs>
        <w:jc w:val="both"/>
        <w:rPr>
          <w:rFonts w:cs="Arial"/>
          <w:sz w:val="22"/>
          <w:szCs w:val="22"/>
          <w:lang w:val="es-ES_tradnl"/>
        </w:rPr>
      </w:pPr>
      <w:r>
        <w:rPr>
          <w:rFonts w:cs="Arial"/>
          <w:sz w:val="22"/>
          <w:szCs w:val="22"/>
          <w:lang w:val="es-ES_tradnl"/>
        </w:rPr>
        <w:t>A</w:t>
      </w:r>
      <w:r w:rsidRPr="00725214">
        <w:rPr>
          <w:rFonts w:cs="Arial"/>
          <w:sz w:val="22"/>
          <w:szCs w:val="22"/>
          <w:lang w:val="es-ES_tradnl"/>
        </w:rPr>
        <w:t>.NOMBRE:</w:t>
      </w:r>
    </w:p>
    <w:p w:rsidR="00725214" w:rsidRPr="00725214" w:rsidRDefault="00725214" w:rsidP="00725214">
      <w:pPr>
        <w:tabs>
          <w:tab w:val="left" w:pos="-1440"/>
        </w:tabs>
        <w:jc w:val="both"/>
        <w:rPr>
          <w:rFonts w:cs="Arial"/>
          <w:sz w:val="22"/>
          <w:szCs w:val="22"/>
          <w:lang w:val="es-ES_tradnl"/>
        </w:rPr>
      </w:pPr>
      <w:r>
        <w:rPr>
          <w:rFonts w:cs="Arial"/>
          <w:sz w:val="22"/>
          <w:szCs w:val="22"/>
          <w:lang w:val="es-ES_tradnl"/>
        </w:rPr>
        <w:t>B</w:t>
      </w:r>
      <w:r w:rsidRPr="00725214">
        <w:rPr>
          <w:rFonts w:cs="Arial"/>
          <w:sz w:val="22"/>
          <w:szCs w:val="22"/>
          <w:lang w:val="es-ES_tradnl"/>
        </w:rPr>
        <w:t xml:space="preserve">.RUT: </w:t>
      </w:r>
    </w:p>
    <w:p w:rsidR="00725214" w:rsidRPr="00725214" w:rsidRDefault="00725214" w:rsidP="00725214">
      <w:pPr>
        <w:tabs>
          <w:tab w:val="left" w:pos="-1440"/>
        </w:tabs>
        <w:jc w:val="both"/>
        <w:rPr>
          <w:rFonts w:cs="Arial"/>
          <w:sz w:val="22"/>
          <w:szCs w:val="22"/>
          <w:lang w:val="es-ES_tradnl"/>
        </w:rPr>
      </w:pPr>
      <w:r>
        <w:rPr>
          <w:rFonts w:cs="Arial"/>
          <w:sz w:val="22"/>
          <w:szCs w:val="22"/>
          <w:lang w:val="es-ES_tradnl"/>
        </w:rPr>
        <w:t>C</w:t>
      </w:r>
      <w:r w:rsidRPr="00725214">
        <w:rPr>
          <w:rFonts w:cs="Arial"/>
          <w:sz w:val="22"/>
          <w:szCs w:val="22"/>
          <w:lang w:val="es-ES_tradnl"/>
        </w:rPr>
        <w:t xml:space="preserve">.DIRECCIÓN: </w:t>
      </w:r>
    </w:p>
    <w:p w:rsidR="00725214" w:rsidRPr="00725214" w:rsidRDefault="00725214" w:rsidP="00725214">
      <w:pPr>
        <w:tabs>
          <w:tab w:val="left" w:pos="-1440"/>
        </w:tabs>
        <w:jc w:val="both"/>
        <w:rPr>
          <w:rFonts w:cs="Arial"/>
          <w:sz w:val="22"/>
          <w:szCs w:val="22"/>
          <w:lang w:val="es-ES_tradnl"/>
        </w:rPr>
      </w:pPr>
      <w:r>
        <w:rPr>
          <w:rFonts w:cs="Arial"/>
          <w:sz w:val="22"/>
          <w:szCs w:val="22"/>
          <w:lang w:val="es-ES_tradnl"/>
        </w:rPr>
        <w:t>D</w:t>
      </w:r>
      <w:r w:rsidRPr="00725214">
        <w:rPr>
          <w:rFonts w:cs="Arial"/>
          <w:sz w:val="22"/>
          <w:szCs w:val="22"/>
          <w:lang w:val="es-ES_tradnl"/>
        </w:rPr>
        <w:t xml:space="preserve">.CIUDAD: </w:t>
      </w:r>
    </w:p>
    <w:p w:rsidR="00725214" w:rsidRPr="00725214" w:rsidRDefault="00725214" w:rsidP="00725214">
      <w:pPr>
        <w:tabs>
          <w:tab w:val="left" w:pos="-1440"/>
        </w:tabs>
        <w:jc w:val="both"/>
        <w:rPr>
          <w:rFonts w:cs="Arial"/>
          <w:sz w:val="22"/>
          <w:szCs w:val="22"/>
          <w:lang w:val="es-ES_tradnl"/>
        </w:rPr>
      </w:pPr>
      <w:r>
        <w:rPr>
          <w:rFonts w:cs="Arial"/>
          <w:sz w:val="22"/>
          <w:szCs w:val="22"/>
          <w:lang w:val="es-ES_tradnl"/>
        </w:rPr>
        <w:t>E</w:t>
      </w:r>
      <w:r w:rsidRPr="00725214">
        <w:rPr>
          <w:rFonts w:cs="Arial"/>
          <w:sz w:val="22"/>
          <w:szCs w:val="22"/>
          <w:lang w:val="es-ES_tradnl"/>
        </w:rPr>
        <w:t>.REGIÓN:</w:t>
      </w:r>
    </w:p>
    <w:p w:rsidR="00725214" w:rsidRDefault="00725214" w:rsidP="00725214">
      <w:pPr>
        <w:tabs>
          <w:tab w:val="left" w:pos="-1440"/>
        </w:tabs>
        <w:jc w:val="both"/>
        <w:rPr>
          <w:rFonts w:cs="Arial"/>
          <w:sz w:val="22"/>
          <w:szCs w:val="22"/>
          <w:lang w:val="es-ES_tradnl"/>
        </w:rPr>
      </w:pPr>
      <w:r>
        <w:rPr>
          <w:rFonts w:cs="Arial"/>
          <w:sz w:val="22"/>
          <w:szCs w:val="22"/>
          <w:lang w:val="es-ES_tradnl"/>
        </w:rPr>
        <w:lastRenderedPageBreak/>
        <w:t>F</w:t>
      </w:r>
      <w:r w:rsidRPr="00725214">
        <w:rPr>
          <w:rFonts w:cs="Arial"/>
          <w:sz w:val="22"/>
          <w:szCs w:val="22"/>
          <w:lang w:val="es-ES_tradnl"/>
        </w:rPr>
        <w:t>.CORREO ELECTRÓNICO:</w:t>
      </w:r>
    </w:p>
    <w:p w:rsidR="00725214" w:rsidRDefault="00725214" w:rsidP="00736F1E">
      <w:pPr>
        <w:tabs>
          <w:tab w:val="left" w:pos="-1440"/>
        </w:tabs>
        <w:jc w:val="both"/>
        <w:rPr>
          <w:rFonts w:cs="Arial"/>
          <w:sz w:val="22"/>
          <w:szCs w:val="22"/>
          <w:lang w:val="es-ES_tradnl"/>
        </w:rPr>
      </w:pPr>
    </w:p>
    <w:p w:rsidR="00736F1E" w:rsidRPr="00736F1E" w:rsidRDefault="001507C2" w:rsidP="00736F1E">
      <w:pPr>
        <w:tabs>
          <w:tab w:val="left" w:pos="-1440"/>
        </w:tabs>
        <w:jc w:val="both"/>
        <w:rPr>
          <w:rFonts w:cs="Arial"/>
          <w:sz w:val="22"/>
          <w:szCs w:val="22"/>
          <w:lang w:val="es-ES_tradnl"/>
        </w:rPr>
      </w:pPr>
      <w:r>
        <w:rPr>
          <w:rFonts w:cs="Arial"/>
          <w:sz w:val="22"/>
          <w:szCs w:val="22"/>
          <w:lang w:val="es-ES_tradnl"/>
        </w:rPr>
        <w:t>3.</w:t>
      </w:r>
      <w:r w:rsidR="002F7145">
        <w:rPr>
          <w:rFonts w:cs="Arial"/>
          <w:sz w:val="22"/>
          <w:szCs w:val="22"/>
          <w:lang w:val="es-ES_tradnl"/>
        </w:rPr>
        <w:t xml:space="preserve"> </w:t>
      </w:r>
      <w:r w:rsidR="00736F1E" w:rsidRPr="00736F1E">
        <w:rPr>
          <w:rFonts w:cs="Arial"/>
          <w:sz w:val="22"/>
          <w:szCs w:val="22"/>
          <w:lang w:val="es-ES_tradnl"/>
        </w:rPr>
        <w:t>TIPO PROCESO (Marcar con una cruz)</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Fabricación             _______</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Elaboración             _______</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Integración             _______</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 xml:space="preserve">Armado                  _______ </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Transformación       _______</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Refinación</w:t>
      </w:r>
      <w:r w:rsidRPr="00736F1E">
        <w:rPr>
          <w:rFonts w:cs="Arial"/>
          <w:sz w:val="22"/>
          <w:szCs w:val="22"/>
          <w:lang w:val="es-ES_tradnl"/>
        </w:rPr>
        <w:tab/>
        <w:t xml:space="preserve">           _______</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Reparación              _______</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 xml:space="preserve">Mantención             </w:t>
      </w:r>
      <w:r w:rsidR="00DB3A09">
        <w:rPr>
          <w:rFonts w:cs="Arial"/>
          <w:sz w:val="22"/>
          <w:szCs w:val="22"/>
          <w:lang w:val="es-ES_tradnl"/>
        </w:rPr>
        <w:t xml:space="preserve"> </w:t>
      </w:r>
      <w:r w:rsidRPr="00736F1E">
        <w:rPr>
          <w:rFonts w:cs="Arial"/>
          <w:sz w:val="22"/>
          <w:szCs w:val="22"/>
          <w:lang w:val="es-ES_tradnl"/>
        </w:rPr>
        <w:t>_______</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Mejoras                   _______</w:t>
      </w:r>
    </w:p>
    <w:p w:rsidR="00DB3A09" w:rsidRDefault="00736F1E" w:rsidP="00736F1E">
      <w:pPr>
        <w:tabs>
          <w:tab w:val="left" w:pos="-1440"/>
        </w:tabs>
        <w:jc w:val="both"/>
        <w:rPr>
          <w:rFonts w:cs="Arial"/>
          <w:sz w:val="22"/>
          <w:szCs w:val="22"/>
          <w:lang w:val="es-ES_tradnl"/>
        </w:rPr>
      </w:pPr>
      <w:r w:rsidRPr="00736F1E">
        <w:rPr>
          <w:rFonts w:cs="Arial"/>
          <w:sz w:val="22"/>
          <w:szCs w:val="22"/>
          <w:lang w:val="es-ES_tradnl"/>
        </w:rPr>
        <w:t xml:space="preserve">Otros                      _______   </w:t>
      </w:r>
    </w:p>
    <w:p w:rsidR="00DB3A09" w:rsidRDefault="00DB3A09" w:rsidP="00736F1E">
      <w:pPr>
        <w:tabs>
          <w:tab w:val="left" w:pos="-1440"/>
        </w:tabs>
        <w:jc w:val="both"/>
        <w:rPr>
          <w:rFonts w:cs="Arial"/>
          <w:sz w:val="22"/>
          <w:szCs w:val="22"/>
          <w:lang w:val="es-ES_tradnl"/>
        </w:rPr>
      </w:pPr>
    </w:p>
    <w:p w:rsidR="00DB3A09" w:rsidRDefault="001507C2" w:rsidP="00736F1E">
      <w:pPr>
        <w:pBdr>
          <w:bottom w:val="single" w:sz="12" w:space="1" w:color="auto"/>
        </w:pBdr>
        <w:tabs>
          <w:tab w:val="left" w:pos="-1440"/>
        </w:tabs>
        <w:jc w:val="both"/>
        <w:rPr>
          <w:rFonts w:cs="Arial"/>
          <w:sz w:val="22"/>
          <w:szCs w:val="22"/>
          <w:lang w:val="es-ES_tradnl"/>
        </w:rPr>
      </w:pPr>
      <w:r>
        <w:rPr>
          <w:rFonts w:cs="Arial"/>
          <w:sz w:val="22"/>
          <w:szCs w:val="22"/>
          <w:lang w:val="es-ES_tradnl"/>
        </w:rPr>
        <w:t>4</w:t>
      </w:r>
      <w:r w:rsidR="00DB3A09">
        <w:rPr>
          <w:rFonts w:cs="Arial"/>
          <w:sz w:val="22"/>
          <w:szCs w:val="22"/>
          <w:lang w:val="es-ES_tradnl"/>
        </w:rPr>
        <w:t xml:space="preserve">.- </w:t>
      </w:r>
      <w:r w:rsidR="00964CF3">
        <w:rPr>
          <w:rFonts w:cs="Arial"/>
          <w:sz w:val="22"/>
          <w:szCs w:val="22"/>
          <w:lang w:val="es-ES_tradnl"/>
        </w:rPr>
        <w:t xml:space="preserve">BIEN O BIENES </w:t>
      </w:r>
      <w:r w:rsidR="00DB3A09">
        <w:rPr>
          <w:rFonts w:cs="Arial"/>
          <w:sz w:val="22"/>
          <w:szCs w:val="22"/>
          <w:lang w:val="es-ES_tradnl"/>
        </w:rPr>
        <w:t xml:space="preserve"> </w:t>
      </w:r>
      <w:r w:rsidR="00953153">
        <w:rPr>
          <w:rFonts w:cs="Arial"/>
          <w:sz w:val="22"/>
          <w:szCs w:val="22"/>
          <w:lang w:val="es-ES_tradnl"/>
        </w:rPr>
        <w:t>FINAL</w:t>
      </w:r>
      <w:r w:rsidR="00964CF3">
        <w:rPr>
          <w:rFonts w:cs="Arial"/>
          <w:sz w:val="22"/>
          <w:szCs w:val="22"/>
          <w:lang w:val="es-ES_tradnl"/>
        </w:rPr>
        <w:t xml:space="preserve"> O FINALES</w:t>
      </w:r>
      <w:r w:rsidR="00953153">
        <w:rPr>
          <w:rFonts w:cs="Arial"/>
          <w:sz w:val="22"/>
          <w:szCs w:val="22"/>
          <w:lang w:val="es-ES_tradnl"/>
        </w:rPr>
        <w:t xml:space="preserve"> </w:t>
      </w:r>
    </w:p>
    <w:p w:rsidR="00DB3A09" w:rsidRDefault="00DB3A09" w:rsidP="00736F1E">
      <w:pPr>
        <w:tabs>
          <w:tab w:val="left" w:pos="-1440"/>
        </w:tabs>
        <w:jc w:val="both"/>
        <w:rPr>
          <w:rFonts w:cs="Arial"/>
          <w:sz w:val="22"/>
          <w:szCs w:val="22"/>
          <w:lang w:val="es-ES_tradnl"/>
        </w:rPr>
      </w:pPr>
    </w:p>
    <w:p w:rsidR="00DB3A09" w:rsidRDefault="001507C2" w:rsidP="00736F1E">
      <w:pPr>
        <w:tabs>
          <w:tab w:val="left" w:pos="-1440"/>
        </w:tabs>
        <w:jc w:val="both"/>
        <w:rPr>
          <w:rFonts w:cs="Arial"/>
          <w:sz w:val="22"/>
          <w:szCs w:val="22"/>
          <w:lang w:val="es-ES_tradnl"/>
        </w:rPr>
      </w:pPr>
      <w:r>
        <w:rPr>
          <w:rFonts w:cs="Arial"/>
          <w:sz w:val="22"/>
          <w:szCs w:val="22"/>
          <w:lang w:val="es-ES_tradnl"/>
        </w:rPr>
        <w:t>5</w:t>
      </w:r>
      <w:r w:rsidR="00DB3A09">
        <w:rPr>
          <w:rFonts w:cs="Arial"/>
          <w:sz w:val="22"/>
          <w:szCs w:val="22"/>
          <w:lang w:val="es-ES_tradnl"/>
        </w:rPr>
        <w:t xml:space="preserve">.- DESTINO </w:t>
      </w:r>
      <w:r w:rsidR="00917B1F">
        <w:rPr>
          <w:rFonts w:cs="Arial"/>
          <w:sz w:val="22"/>
          <w:szCs w:val="22"/>
          <w:lang w:val="es-ES_tradnl"/>
        </w:rPr>
        <w:t>BIEN O BIENES FINAL O FINALES</w:t>
      </w:r>
    </w:p>
    <w:p w:rsidR="00736F1E" w:rsidRPr="00736F1E" w:rsidRDefault="00DB3A09" w:rsidP="00736F1E">
      <w:pPr>
        <w:tabs>
          <w:tab w:val="left" w:pos="-1440"/>
        </w:tabs>
        <w:jc w:val="both"/>
        <w:rPr>
          <w:rFonts w:cs="Arial"/>
          <w:sz w:val="22"/>
          <w:szCs w:val="22"/>
          <w:lang w:val="es-ES_tradnl"/>
        </w:rPr>
      </w:pPr>
      <w:r>
        <w:rPr>
          <w:rFonts w:cs="Arial"/>
          <w:sz w:val="22"/>
          <w:szCs w:val="22"/>
          <w:lang w:val="es-ES_tradnl"/>
        </w:rPr>
        <w:t>________________________________________________________________</w:t>
      </w:r>
      <w:r w:rsidR="00736F1E" w:rsidRPr="00736F1E">
        <w:rPr>
          <w:rFonts w:cs="Arial"/>
          <w:sz w:val="22"/>
          <w:szCs w:val="22"/>
          <w:lang w:val="es-ES_tradnl"/>
        </w:rPr>
        <w:t xml:space="preserve">                     </w:t>
      </w:r>
    </w:p>
    <w:p w:rsidR="00736F1E" w:rsidRPr="00736F1E" w:rsidRDefault="00736F1E" w:rsidP="00736F1E">
      <w:pPr>
        <w:tabs>
          <w:tab w:val="left" w:pos="-1440"/>
        </w:tabs>
        <w:jc w:val="both"/>
        <w:rPr>
          <w:rFonts w:cs="Arial"/>
          <w:sz w:val="22"/>
          <w:szCs w:val="22"/>
          <w:lang w:val="es-ES_tradnl"/>
        </w:rPr>
      </w:pPr>
    </w:p>
    <w:p w:rsidR="00DB3A09" w:rsidRDefault="00DB3A09" w:rsidP="00736F1E">
      <w:pPr>
        <w:tabs>
          <w:tab w:val="left" w:pos="-1440"/>
        </w:tabs>
        <w:jc w:val="both"/>
        <w:rPr>
          <w:rFonts w:cs="Arial"/>
          <w:sz w:val="22"/>
          <w:szCs w:val="22"/>
          <w:lang w:val="es-ES_tradnl"/>
        </w:rPr>
      </w:pPr>
    </w:p>
    <w:p w:rsidR="00736F1E" w:rsidRDefault="001507C2" w:rsidP="00736F1E">
      <w:pPr>
        <w:tabs>
          <w:tab w:val="left" w:pos="-1440"/>
        </w:tabs>
        <w:jc w:val="both"/>
        <w:rPr>
          <w:rFonts w:cs="Arial"/>
          <w:sz w:val="22"/>
          <w:szCs w:val="22"/>
          <w:lang w:val="es-ES_tradnl"/>
        </w:rPr>
      </w:pPr>
      <w:r>
        <w:rPr>
          <w:rFonts w:cs="Arial"/>
          <w:sz w:val="22"/>
          <w:szCs w:val="22"/>
          <w:lang w:val="es-ES_tradnl"/>
        </w:rPr>
        <w:t>6</w:t>
      </w:r>
      <w:r w:rsidR="00736F1E" w:rsidRPr="00736F1E">
        <w:rPr>
          <w:rFonts w:cs="Arial"/>
          <w:sz w:val="22"/>
          <w:szCs w:val="22"/>
          <w:lang w:val="es-ES_tradnl"/>
        </w:rPr>
        <w:t>. INSUMOS EXTRANJEROS A INGRESAR</w:t>
      </w:r>
      <w:r w:rsidR="00307077">
        <w:rPr>
          <w:rFonts w:cs="Arial"/>
          <w:sz w:val="22"/>
          <w:szCs w:val="22"/>
          <w:lang w:val="es-ES_tradnl"/>
        </w:rPr>
        <w:t>,</w:t>
      </w:r>
      <w:r w:rsidR="00736F1E" w:rsidRPr="00736F1E">
        <w:rPr>
          <w:rFonts w:cs="Arial"/>
          <w:sz w:val="22"/>
          <w:szCs w:val="22"/>
          <w:lang w:val="es-ES_tradnl"/>
        </w:rPr>
        <w:t xml:space="preserve"> PATRONES DE CONSUMO</w:t>
      </w:r>
      <w:r w:rsidR="00307077">
        <w:rPr>
          <w:rFonts w:cs="Arial"/>
          <w:sz w:val="22"/>
          <w:szCs w:val="22"/>
          <w:lang w:val="es-ES_tradnl"/>
        </w:rPr>
        <w:t>,</w:t>
      </w:r>
      <w:r w:rsidR="00736F1E" w:rsidRPr="00736F1E">
        <w:rPr>
          <w:rFonts w:cs="Arial"/>
          <w:sz w:val="22"/>
          <w:szCs w:val="22"/>
          <w:lang w:val="es-ES_tradnl"/>
        </w:rPr>
        <w:t xml:space="preserve"> PROCEDENCIA</w:t>
      </w:r>
      <w:r w:rsidR="00307077">
        <w:rPr>
          <w:rFonts w:cs="Arial"/>
          <w:sz w:val="22"/>
          <w:szCs w:val="22"/>
          <w:lang w:val="es-ES_tradnl"/>
        </w:rPr>
        <w:t>.</w:t>
      </w:r>
    </w:p>
    <w:p w:rsidR="00D43C02" w:rsidRDefault="00D43C02" w:rsidP="00736F1E">
      <w:pPr>
        <w:tabs>
          <w:tab w:val="left" w:pos="-1440"/>
        </w:tabs>
        <w:jc w:val="both"/>
        <w:rPr>
          <w:rFonts w:cs="Arial"/>
          <w:sz w:val="22"/>
          <w:szCs w:val="22"/>
          <w:lang w:val="es-ES_tradnl"/>
        </w:rPr>
      </w:pPr>
    </w:p>
    <w:p w:rsidR="00D43C02" w:rsidRPr="00736F1E" w:rsidRDefault="00D43C02" w:rsidP="00736F1E">
      <w:pPr>
        <w:tabs>
          <w:tab w:val="left" w:pos="-1440"/>
        </w:tabs>
        <w:jc w:val="both"/>
        <w:rPr>
          <w:rFonts w:cs="Arial"/>
          <w:sz w:val="22"/>
          <w:szCs w:val="22"/>
          <w:lang w:val="es-ES_tradnl"/>
        </w:rPr>
      </w:pPr>
      <w:r>
        <w:rPr>
          <w:rFonts w:cs="Arial"/>
          <w:sz w:val="22"/>
          <w:szCs w:val="22"/>
          <w:lang w:val="es-ES_tradnl"/>
        </w:rPr>
        <w:t>INSUMOS EXTRANJEROS</w:t>
      </w:r>
      <w:r>
        <w:rPr>
          <w:rFonts w:cs="Arial"/>
          <w:sz w:val="22"/>
          <w:szCs w:val="22"/>
          <w:lang w:val="es-ES_tradnl"/>
        </w:rPr>
        <w:tab/>
      </w:r>
      <w:r>
        <w:rPr>
          <w:rFonts w:cs="Arial"/>
          <w:sz w:val="22"/>
          <w:szCs w:val="22"/>
          <w:lang w:val="es-ES_tradnl"/>
        </w:rPr>
        <w:tab/>
        <w:t>PATRONES DE CONSUMO</w:t>
      </w:r>
      <w:r>
        <w:rPr>
          <w:rFonts w:cs="Arial"/>
          <w:sz w:val="22"/>
          <w:szCs w:val="22"/>
          <w:lang w:val="es-ES_tradnl"/>
        </w:rPr>
        <w:tab/>
      </w:r>
      <w:r>
        <w:rPr>
          <w:rFonts w:cs="Arial"/>
          <w:sz w:val="22"/>
          <w:szCs w:val="22"/>
          <w:lang w:val="es-ES_tradnl"/>
        </w:rPr>
        <w:tab/>
        <w:t>PROCEDENCIA</w:t>
      </w:r>
    </w:p>
    <w:p w:rsidR="00DB3A09" w:rsidRDefault="00DB3A09" w:rsidP="00736F1E">
      <w:pPr>
        <w:tabs>
          <w:tab w:val="left" w:pos="-1440"/>
        </w:tabs>
        <w:jc w:val="both"/>
        <w:rPr>
          <w:rFonts w:cs="Arial"/>
          <w:sz w:val="22"/>
          <w:szCs w:val="22"/>
          <w:lang w:val="es-ES_tradnl"/>
        </w:rPr>
      </w:pPr>
    </w:p>
    <w:p w:rsidR="00DB3A09" w:rsidRPr="00DB3A09" w:rsidRDefault="00736F1E" w:rsidP="00DB3A09">
      <w:pPr>
        <w:pStyle w:val="Prrafodelista"/>
        <w:numPr>
          <w:ilvl w:val="0"/>
          <w:numId w:val="22"/>
        </w:numPr>
        <w:tabs>
          <w:tab w:val="left" w:pos="-1440"/>
        </w:tabs>
        <w:jc w:val="both"/>
        <w:rPr>
          <w:rFonts w:cs="Arial"/>
          <w:sz w:val="22"/>
          <w:szCs w:val="22"/>
          <w:lang w:val="es-ES_tradnl"/>
        </w:rPr>
      </w:pPr>
      <w:r w:rsidRPr="00DB3A09">
        <w:rPr>
          <w:rFonts w:cs="Arial"/>
          <w:sz w:val="22"/>
          <w:szCs w:val="22"/>
          <w:lang w:val="es-ES_tradnl"/>
        </w:rPr>
        <w:t>_______</w:t>
      </w:r>
      <w:r w:rsidR="00DB3A09" w:rsidRPr="00DB3A09">
        <w:rPr>
          <w:rFonts w:cs="Arial"/>
          <w:sz w:val="22"/>
          <w:szCs w:val="22"/>
          <w:lang w:val="es-ES_tradnl"/>
        </w:rPr>
        <w:t>________</w:t>
      </w:r>
      <w:r w:rsidR="00D43C02">
        <w:rPr>
          <w:rFonts w:cs="Arial"/>
          <w:sz w:val="22"/>
          <w:szCs w:val="22"/>
          <w:lang w:val="es-ES_tradnl"/>
        </w:rPr>
        <w:t xml:space="preserve"> </w:t>
      </w:r>
      <w:r w:rsidR="00D43C02">
        <w:rPr>
          <w:rFonts w:cs="Arial"/>
          <w:sz w:val="22"/>
          <w:szCs w:val="22"/>
          <w:lang w:val="es-ES_tradnl"/>
        </w:rPr>
        <w:tab/>
        <w:t xml:space="preserve"> </w:t>
      </w:r>
      <w:r w:rsidR="00DB3A09" w:rsidRPr="00DB3A09">
        <w:rPr>
          <w:rFonts w:cs="Arial"/>
          <w:sz w:val="22"/>
          <w:szCs w:val="22"/>
          <w:lang w:val="es-ES_tradnl"/>
        </w:rPr>
        <w:t>__________</w:t>
      </w:r>
      <w:r w:rsidR="00DB3A09">
        <w:rPr>
          <w:rFonts w:cs="Arial"/>
          <w:sz w:val="22"/>
          <w:szCs w:val="22"/>
          <w:lang w:val="es-ES_tradnl"/>
        </w:rPr>
        <w:t>___</w:t>
      </w:r>
      <w:r w:rsidR="00DB3A09">
        <w:rPr>
          <w:rFonts w:cs="Arial"/>
          <w:sz w:val="22"/>
          <w:szCs w:val="22"/>
          <w:lang w:val="es-ES_tradnl"/>
        </w:rPr>
        <w:tab/>
      </w:r>
      <w:r w:rsidR="00DB3A09" w:rsidRPr="00DB3A09">
        <w:rPr>
          <w:rFonts w:cs="Arial"/>
          <w:sz w:val="22"/>
          <w:szCs w:val="22"/>
          <w:lang w:val="es-ES_tradnl"/>
        </w:rPr>
        <w:t>%</w:t>
      </w:r>
      <w:r w:rsidR="00D43C02">
        <w:rPr>
          <w:rFonts w:cs="Arial"/>
          <w:sz w:val="22"/>
          <w:szCs w:val="22"/>
          <w:lang w:val="es-ES_tradnl"/>
        </w:rPr>
        <w:tab/>
      </w:r>
      <w:r w:rsidR="00D43C02">
        <w:rPr>
          <w:rFonts w:cs="Arial"/>
          <w:sz w:val="22"/>
          <w:szCs w:val="22"/>
          <w:lang w:val="es-ES_tradnl"/>
        </w:rPr>
        <w:tab/>
        <w:t>____________</w:t>
      </w:r>
    </w:p>
    <w:p w:rsidR="00DB3A09" w:rsidRDefault="00DB3A09" w:rsidP="00DB3A09">
      <w:pPr>
        <w:pStyle w:val="Prrafodelista"/>
        <w:numPr>
          <w:ilvl w:val="0"/>
          <w:numId w:val="22"/>
        </w:numPr>
        <w:tabs>
          <w:tab w:val="left" w:pos="-1440"/>
        </w:tabs>
        <w:jc w:val="both"/>
        <w:rPr>
          <w:rFonts w:cs="Arial"/>
          <w:sz w:val="22"/>
          <w:szCs w:val="22"/>
          <w:lang w:val="es-ES_tradnl"/>
        </w:rPr>
      </w:pPr>
      <w:r>
        <w:rPr>
          <w:rFonts w:cs="Arial"/>
          <w:sz w:val="22"/>
          <w:szCs w:val="22"/>
          <w:lang w:val="es-ES_tradnl"/>
        </w:rPr>
        <w:t>_______________</w:t>
      </w:r>
      <w:r w:rsidR="00D43C02">
        <w:rPr>
          <w:rFonts w:cs="Arial"/>
          <w:sz w:val="22"/>
          <w:szCs w:val="22"/>
          <w:lang w:val="es-ES_tradnl"/>
        </w:rPr>
        <w:tab/>
        <w:t xml:space="preserve">          </w:t>
      </w:r>
      <w:r>
        <w:rPr>
          <w:rFonts w:cs="Arial"/>
          <w:sz w:val="22"/>
          <w:szCs w:val="22"/>
          <w:lang w:val="es-ES_tradnl"/>
        </w:rPr>
        <w:t>_____________</w:t>
      </w:r>
      <w:r>
        <w:rPr>
          <w:rFonts w:cs="Arial"/>
          <w:sz w:val="22"/>
          <w:szCs w:val="22"/>
          <w:lang w:val="es-ES_tradnl"/>
        </w:rPr>
        <w:tab/>
        <w:t>%</w:t>
      </w:r>
      <w:r w:rsidR="00D43C02">
        <w:rPr>
          <w:rFonts w:cs="Arial"/>
          <w:sz w:val="22"/>
          <w:szCs w:val="22"/>
          <w:lang w:val="es-ES_tradnl"/>
        </w:rPr>
        <w:tab/>
      </w:r>
      <w:r w:rsidR="00D43C02">
        <w:rPr>
          <w:rFonts w:cs="Arial"/>
          <w:sz w:val="22"/>
          <w:szCs w:val="22"/>
          <w:lang w:val="es-ES_tradnl"/>
        </w:rPr>
        <w:tab/>
        <w:t>____________</w:t>
      </w:r>
    </w:p>
    <w:p w:rsidR="00DB3A09" w:rsidRDefault="00DB3A09" w:rsidP="00DB3A09">
      <w:pPr>
        <w:pStyle w:val="Prrafodelista"/>
        <w:numPr>
          <w:ilvl w:val="0"/>
          <w:numId w:val="22"/>
        </w:numPr>
        <w:tabs>
          <w:tab w:val="left" w:pos="-1440"/>
        </w:tabs>
        <w:jc w:val="both"/>
        <w:rPr>
          <w:rFonts w:cs="Arial"/>
          <w:sz w:val="22"/>
          <w:szCs w:val="22"/>
          <w:lang w:val="es-ES_tradnl"/>
        </w:rPr>
      </w:pPr>
      <w:r>
        <w:rPr>
          <w:rFonts w:cs="Arial"/>
          <w:sz w:val="22"/>
          <w:szCs w:val="22"/>
          <w:lang w:val="es-ES_tradnl"/>
        </w:rPr>
        <w:t>_______________</w:t>
      </w:r>
      <w:r w:rsidR="00D43C02">
        <w:rPr>
          <w:rFonts w:cs="Arial"/>
          <w:sz w:val="22"/>
          <w:szCs w:val="22"/>
          <w:lang w:val="es-ES_tradnl"/>
        </w:rPr>
        <w:t xml:space="preserve">          </w:t>
      </w:r>
      <w:r>
        <w:rPr>
          <w:rFonts w:cs="Arial"/>
          <w:sz w:val="22"/>
          <w:szCs w:val="22"/>
          <w:lang w:val="es-ES_tradnl"/>
        </w:rPr>
        <w:t>_____________</w:t>
      </w:r>
      <w:r>
        <w:rPr>
          <w:rFonts w:cs="Arial"/>
          <w:sz w:val="22"/>
          <w:szCs w:val="22"/>
          <w:lang w:val="es-ES_tradnl"/>
        </w:rPr>
        <w:tab/>
        <w:t>%</w:t>
      </w:r>
      <w:r>
        <w:rPr>
          <w:rFonts w:cs="Arial"/>
          <w:sz w:val="22"/>
          <w:szCs w:val="22"/>
          <w:lang w:val="es-ES_tradnl"/>
        </w:rPr>
        <w:tab/>
      </w:r>
      <w:r w:rsidR="00D43C02">
        <w:rPr>
          <w:rFonts w:cs="Arial"/>
          <w:sz w:val="22"/>
          <w:szCs w:val="22"/>
          <w:lang w:val="es-ES_tradnl"/>
        </w:rPr>
        <w:tab/>
        <w:t>____________</w:t>
      </w:r>
    </w:p>
    <w:p w:rsidR="00736F1E" w:rsidRPr="00DB3A09" w:rsidRDefault="00DB3A09" w:rsidP="00DB3A09">
      <w:pPr>
        <w:pStyle w:val="Prrafodelista"/>
        <w:numPr>
          <w:ilvl w:val="0"/>
          <w:numId w:val="22"/>
        </w:numPr>
        <w:tabs>
          <w:tab w:val="left" w:pos="-1440"/>
        </w:tabs>
        <w:jc w:val="both"/>
        <w:rPr>
          <w:rFonts w:cs="Arial"/>
          <w:sz w:val="22"/>
          <w:szCs w:val="22"/>
          <w:lang w:val="es-ES_tradnl"/>
        </w:rPr>
      </w:pPr>
      <w:r w:rsidRPr="00DB3A09">
        <w:rPr>
          <w:rFonts w:cs="Arial"/>
          <w:sz w:val="22"/>
          <w:szCs w:val="22"/>
          <w:lang w:val="es-ES_tradnl"/>
        </w:rPr>
        <w:t xml:space="preserve"> _____________</w:t>
      </w:r>
      <w:r>
        <w:rPr>
          <w:rFonts w:cs="Arial"/>
          <w:sz w:val="22"/>
          <w:szCs w:val="22"/>
          <w:lang w:val="es-ES_tradnl"/>
        </w:rPr>
        <w:t>__</w:t>
      </w:r>
      <w:r w:rsidR="00D43C02">
        <w:rPr>
          <w:rFonts w:cs="Arial"/>
          <w:sz w:val="22"/>
          <w:szCs w:val="22"/>
          <w:lang w:val="es-ES_tradnl"/>
        </w:rPr>
        <w:t xml:space="preserve">         </w:t>
      </w:r>
      <w:r>
        <w:rPr>
          <w:rFonts w:cs="Arial"/>
          <w:sz w:val="22"/>
          <w:szCs w:val="22"/>
          <w:lang w:val="es-ES_tradnl"/>
        </w:rPr>
        <w:t>_____________</w:t>
      </w:r>
      <w:r>
        <w:rPr>
          <w:rFonts w:cs="Arial"/>
          <w:sz w:val="22"/>
          <w:szCs w:val="22"/>
          <w:lang w:val="es-ES_tradnl"/>
        </w:rPr>
        <w:tab/>
        <w:t>%</w:t>
      </w:r>
      <w:r w:rsidR="00D43C02">
        <w:rPr>
          <w:rFonts w:cs="Arial"/>
          <w:sz w:val="22"/>
          <w:szCs w:val="22"/>
          <w:lang w:val="es-ES_tradnl"/>
        </w:rPr>
        <w:tab/>
      </w:r>
      <w:r w:rsidR="00D43C02">
        <w:rPr>
          <w:rFonts w:cs="Arial"/>
          <w:sz w:val="22"/>
          <w:szCs w:val="22"/>
          <w:lang w:val="es-ES_tradnl"/>
        </w:rPr>
        <w:tab/>
        <w:t>____________</w:t>
      </w:r>
    </w:p>
    <w:p w:rsidR="00DB3A09" w:rsidRDefault="00DB3A09" w:rsidP="00736F1E">
      <w:pPr>
        <w:tabs>
          <w:tab w:val="left" w:pos="-1440"/>
        </w:tabs>
        <w:jc w:val="both"/>
        <w:rPr>
          <w:rFonts w:cs="Arial"/>
          <w:sz w:val="22"/>
          <w:szCs w:val="22"/>
          <w:lang w:val="es-ES_tradnl"/>
        </w:rPr>
      </w:pPr>
    </w:p>
    <w:p w:rsidR="00DB3A09" w:rsidRDefault="00DB3A09" w:rsidP="00736F1E">
      <w:pPr>
        <w:tabs>
          <w:tab w:val="left" w:pos="-1440"/>
        </w:tabs>
        <w:jc w:val="both"/>
        <w:rPr>
          <w:rFonts w:cs="Arial"/>
          <w:sz w:val="22"/>
          <w:szCs w:val="22"/>
          <w:lang w:val="es-ES_tradnl"/>
        </w:rPr>
      </w:pP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ANTECEDENTES A ADJUNTAR</w:t>
      </w:r>
    </w:p>
    <w:p w:rsidR="00DB3A09" w:rsidRDefault="00DB3A09" w:rsidP="00736F1E">
      <w:pPr>
        <w:tabs>
          <w:tab w:val="left" w:pos="-1440"/>
        </w:tabs>
        <w:jc w:val="both"/>
        <w:rPr>
          <w:rFonts w:cs="Arial"/>
          <w:sz w:val="22"/>
          <w:szCs w:val="22"/>
          <w:lang w:val="es-ES_tradnl"/>
        </w:rPr>
      </w:pPr>
    </w:p>
    <w:p w:rsidR="00736F1E" w:rsidRPr="00736F1E" w:rsidRDefault="001507C2" w:rsidP="00736F1E">
      <w:pPr>
        <w:tabs>
          <w:tab w:val="left" w:pos="-1440"/>
        </w:tabs>
        <w:jc w:val="both"/>
        <w:rPr>
          <w:rFonts w:cs="Arial"/>
          <w:sz w:val="22"/>
          <w:szCs w:val="22"/>
          <w:lang w:val="es-ES_tradnl"/>
        </w:rPr>
      </w:pPr>
      <w:r>
        <w:rPr>
          <w:rFonts w:cs="Arial"/>
          <w:sz w:val="22"/>
          <w:szCs w:val="22"/>
          <w:lang w:val="es-ES_tradnl"/>
        </w:rPr>
        <w:t>7</w:t>
      </w:r>
      <w:r w:rsidR="00736F1E" w:rsidRPr="00736F1E">
        <w:rPr>
          <w:rFonts w:cs="Arial"/>
          <w:sz w:val="22"/>
          <w:szCs w:val="22"/>
          <w:lang w:val="es-ES_tradnl"/>
        </w:rPr>
        <w:t>. ANTECEDENTES T</w:t>
      </w:r>
      <w:r w:rsidR="00E42EAB">
        <w:rPr>
          <w:rFonts w:cs="Arial"/>
          <w:sz w:val="22"/>
          <w:szCs w:val="22"/>
          <w:lang w:val="es-ES_tradnl"/>
        </w:rPr>
        <w:t>É</w:t>
      </w:r>
      <w:r w:rsidR="00736F1E" w:rsidRPr="00736F1E">
        <w:rPr>
          <w:rFonts w:cs="Arial"/>
          <w:sz w:val="22"/>
          <w:szCs w:val="22"/>
          <w:lang w:val="es-ES_tradnl"/>
        </w:rPr>
        <w:t>CNICOS E INFORMACI</w:t>
      </w:r>
      <w:r w:rsidR="00E42EAB">
        <w:rPr>
          <w:rFonts w:cs="Arial"/>
          <w:sz w:val="22"/>
          <w:szCs w:val="22"/>
          <w:lang w:val="es-ES_tradnl"/>
        </w:rPr>
        <w:t>Ó</w:t>
      </w:r>
      <w:r w:rsidR="00736F1E" w:rsidRPr="00736F1E">
        <w:rPr>
          <w:rFonts w:cs="Arial"/>
          <w:sz w:val="22"/>
          <w:szCs w:val="22"/>
          <w:lang w:val="es-ES_tradnl"/>
        </w:rPr>
        <w:t>N DOCUMENTAL OBLIGATORIOS (marque con una cruz los adjuntos)</w:t>
      </w:r>
    </w:p>
    <w:p w:rsidR="00030013" w:rsidRDefault="00030013" w:rsidP="00736F1E">
      <w:pPr>
        <w:tabs>
          <w:tab w:val="left" w:pos="-1440"/>
        </w:tabs>
        <w:jc w:val="both"/>
        <w:rPr>
          <w:rFonts w:cs="Arial"/>
          <w:sz w:val="22"/>
          <w:szCs w:val="22"/>
          <w:lang w:val="es-ES_tradnl"/>
        </w:rPr>
      </w:pPr>
    </w:p>
    <w:p w:rsidR="00736F1E" w:rsidRPr="00736F1E" w:rsidRDefault="00736F1E" w:rsidP="003A587E">
      <w:pPr>
        <w:tabs>
          <w:tab w:val="left" w:pos="-1440"/>
          <w:tab w:val="left" w:pos="426"/>
        </w:tabs>
        <w:jc w:val="both"/>
        <w:rPr>
          <w:rFonts w:cs="Arial"/>
          <w:sz w:val="22"/>
          <w:szCs w:val="22"/>
          <w:lang w:val="es-ES_tradnl"/>
        </w:rPr>
      </w:pPr>
      <w:r w:rsidRPr="00736F1E">
        <w:rPr>
          <w:rFonts w:cs="Arial"/>
          <w:sz w:val="22"/>
          <w:szCs w:val="22"/>
          <w:lang w:val="es-ES_tradnl"/>
        </w:rPr>
        <w:t xml:space="preserve">a) </w:t>
      </w:r>
      <w:r w:rsidR="003A587E">
        <w:rPr>
          <w:rFonts w:cs="Arial"/>
          <w:sz w:val="22"/>
          <w:szCs w:val="22"/>
          <w:lang w:val="es-ES_tradnl"/>
        </w:rPr>
        <w:tab/>
      </w:r>
      <w:r w:rsidRPr="00736F1E">
        <w:rPr>
          <w:rFonts w:cs="Arial"/>
          <w:sz w:val="22"/>
          <w:szCs w:val="22"/>
          <w:lang w:val="es-ES_tradnl"/>
        </w:rPr>
        <w:t>Descripción del proceso</w:t>
      </w:r>
      <w:r w:rsidR="00E42EAB">
        <w:rPr>
          <w:rFonts w:cs="Arial"/>
          <w:sz w:val="22"/>
          <w:szCs w:val="22"/>
          <w:lang w:val="es-ES_tradnl"/>
        </w:rPr>
        <w:t xml:space="preserve"> (con indicación del plazo en que se llevarán a cabo)</w:t>
      </w:r>
      <w:r w:rsidR="0029478F">
        <w:rPr>
          <w:rFonts w:cs="Arial"/>
          <w:sz w:val="22"/>
          <w:szCs w:val="22"/>
          <w:lang w:val="es-ES_tradnl"/>
        </w:rPr>
        <w:t>.</w:t>
      </w:r>
      <w:r w:rsidRPr="00736F1E">
        <w:rPr>
          <w:rFonts w:cs="Arial"/>
          <w:sz w:val="22"/>
          <w:szCs w:val="22"/>
          <w:lang w:val="es-ES_tradnl"/>
        </w:rPr>
        <w:t xml:space="preserve"> </w:t>
      </w:r>
    </w:p>
    <w:p w:rsidR="00736F1E" w:rsidRPr="00736F1E" w:rsidRDefault="00736F1E" w:rsidP="002F7145">
      <w:pPr>
        <w:tabs>
          <w:tab w:val="left" w:pos="-1440"/>
          <w:tab w:val="left" w:pos="426"/>
        </w:tabs>
        <w:ind w:left="420" w:hanging="420"/>
        <w:jc w:val="both"/>
        <w:rPr>
          <w:rFonts w:cs="Arial"/>
          <w:sz w:val="22"/>
          <w:szCs w:val="22"/>
          <w:lang w:val="es-ES_tradnl"/>
        </w:rPr>
      </w:pPr>
      <w:r w:rsidRPr="00736F1E">
        <w:rPr>
          <w:rFonts w:cs="Arial"/>
          <w:sz w:val="22"/>
          <w:szCs w:val="22"/>
          <w:lang w:val="es-ES_tradnl"/>
        </w:rPr>
        <w:t xml:space="preserve">b) </w:t>
      </w:r>
      <w:r w:rsidR="003A587E">
        <w:rPr>
          <w:rFonts w:cs="Arial"/>
          <w:sz w:val="22"/>
          <w:szCs w:val="22"/>
          <w:lang w:val="es-ES_tradnl"/>
        </w:rPr>
        <w:tab/>
      </w:r>
      <w:r w:rsidRPr="00736F1E">
        <w:rPr>
          <w:rFonts w:cs="Arial"/>
          <w:sz w:val="22"/>
          <w:szCs w:val="22"/>
          <w:lang w:val="es-ES_tradnl"/>
        </w:rPr>
        <w:t>Descripción del recinto, haciendo presente especialmente las medidas y elementos de seguridad allí existentes</w:t>
      </w:r>
      <w:r w:rsidR="00305A78">
        <w:rPr>
          <w:rFonts w:cs="Arial"/>
          <w:sz w:val="22"/>
          <w:szCs w:val="22"/>
          <w:lang w:val="es-ES_tradnl"/>
        </w:rPr>
        <w:t xml:space="preserve">, especificando el espacio debidamente delimitado donde se depositarán las mercancías y el lugar donde se llevarán a cabo los procesos </w:t>
      </w:r>
      <w:r w:rsidRPr="00736F1E">
        <w:rPr>
          <w:rFonts w:cs="Arial"/>
          <w:sz w:val="22"/>
          <w:szCs w:val="22"/>
          <w:lang w:val="es-ES_tradnl"/>
        </w:rPr>
        <w:t xml:space="preserve"> (adjuntar croquis, planos de planta de la industria, certificados de seguro)</w:t>
      </w:r>
      <w:r w:rsidR="0029478F">
        <w:rPr>
          <w:rFonts w:cs="Arial"/>
          <w:sz w:val="22"/>
          <w:szCs w:val="22"/>
          <w:lang w:val="es-ES_tradnl"/>
        </w:rPr>
        <w:t>.</w:t>
      </w:r>
    </w:p>
    <w:p w:rsidR="00736F1E" w:rsidRPr="00736F1E" w:rsidRDefault="00736F1E" w:rsidP="002F7145">
      <w:pPr>
        <w:tabs>
          <w:tab w:val="left" w:pos="-1440"/>
          <w:tab w:val="left" w:pos="426"/>
        </w:tabs>
        <w:ind w:left="420" w:hanging="420"/>
        <w:jc w:val="both"/>
        <w:rPr>
          <w:rFonts w:cs="Arial"/>
          <w:sz w:val="22"/>
          <w:szCs w:val="22"/>
          <w:lang w:val="es-ES_tradnl"/>
        </w:rPr>
      </w:pPr>
      <w:r w:rsidRPr="00736F1E">
        <w:rPr>
          <w:rFonts w:cs="Arial"/>
          <w:sz w:val="22"/>
          <w:szCs w:val="22"/>
          <w:lang w:val="es-ES_tradnl"/>
        </w:rPr>
        <w:t xml:space="preserve">c) </w:t>
      </w:r>
      <w:r w:rsidR="003A587E">
        <w:rPr>
          <w:rFonts w:cs="Arial"/>
          <w:sz w:val="22"/>
          <w:szCs w:val="22"/>
          <w:lang w:val="es-ES_tradnl"/>
        </w:rPr>
        <w:tab/>
      </w:r>
      <w:r w:rsidR="00305A78">
        <w:rPr>
          <w:rFonts w:cs="Arial"/>
          <w:sz w:val="22"/>
          <w:szCs w:val="22"/>
          <w:lang w:val="es-ES_tradnl"/>
        </w:rPr>
        <w:t xml:space="preserve">Copia autorizada de la </w:t>
      </w:r>
      <w:r w:rsidRPr="00736F1E">
        <w:rPr>
          <w:rFonts w:cs="Arial"/>
          <w:sz w:val="22"/>
          <w:szCs w:val="22"/>
          <w:lang w:val="es-ES_tradnl"/>
        </w:rPr>
        <w:t>Escritura Pública de Constitución de la Sociedad</w:t>
      </w:r>
      <w:r w:rsidR="00305A78">
        <w:rPr>
          <w:rFonts w:cs="Arial"/>
          <w:sz w:val="22"/>
          <w:szCs w:val="22"/>
          <w:lang w:val="es-ES_tradnl"/>
        </w:rPr>
        <w:t xml:space="preserve"> y de sus modificaciones, si las hubiere</w:t>
      </w:r>
      <w:r w:rsidR="0029478F">
        <w:rPr>
          <w:rFonts w:cs="Arial"/>
          <w:sz w:val="22"/>
          <w:szCs w:val="22"/>
          <w:lang w:val="es-ES_tradnl"/>
        </w:rPr>
        <w:t>.</w:t>
      </w:r>
      <w:r w:rsidRPr="00736F1E">
        <w:rPr>
          <w:rFonts w:cs="Arial"/>
          <w:sz w:val="22"/>
          <w:szCs w:val="22"/>
          <w:lang w:val="es-ES_tradnl"/>
        </w:rPr>
        <w:t xml:space="preserve"> </w:t>
      </w:r>
    </w:p>
    <w:p w:rsidR="00736F1E" w:rsidRPr="00736F1E" w:rsidRDefault="00736F1E" w:rsidP="002F7145">
      <w:pPr>
        <w:tabs>
          <w:tab w:val="left" w:pos="-1440"/>
          <w:tab w:val="left" w:pos="426"/>
        </w:tabs>
        <w:ind w:left="420" w:hanging="420"/>
        <w:jc w:val="both"/>
        <w:rPr>
          <w:rFonts w:cs="Arial"/>
          <w:sz w:val="22"/>
          <w:szCs w:val="22"/>
          <w:lang w:val="es-ES_tradnl"/>
        </w:rPr>
      </w:pPr>
      <w:r w:rsidRPr="00736F1E">
        <w:rPr>
          <w:rFonts w:cs="Arial"/>
          <w:sz w:val="22"/>
          <w:szCs w:val="22"/>
          <w:lang w:val="es-ES_tradnl"/>
        </w:rPr>
        <w:lastRenderedPageBreak/>
        <w:t xml:space="preserve">d) </w:t>
      </w:r>
      <w:r w:rsidR="003A587E">
        <w:rPr>
          <w:rFonts w:cs="Arial"/>
          <w:sz w:val="22"/>
          <w:szCs w:val="22"/>
          <w:lang w:val="es-ES_tradnl"/>
        </w:rPr>
        <w:tab/>
      </w:r>
      <w:r w:rsidRPr="00736F1E">
        <w:rPr>
          <w:rFonts w:cs="Arial"/>
          <w:sz w:val="22"/>
          <w:szCs w:val="22"/>
          <w:lang w:val="es-ES_tradnl"/>
        </w:rPr>
        <w:t>C</w:t>
      </w:r>
      <w:r w:rsidR="00305A78">
        <w:rPr>
          <w:rFonts w:cs="Arial"/>
          <w:sz w:val="22"/>
          <w:szCs w:val="22"/>
          <w:lang w:val="es-ES_tradnl"/>
        </w:rPr>
        <w:t xml:space="preserve">opia autorizada de la inscripción de la sociedad, con certificación de vigencia, otorgada por </w:t>
      </w:r>
      <w:r w:rsidRPr="00736F1E">
        <w:rPr>
          <w:rFonts w:cs="Arial"/>
          <w:sz w:val="22"/>
          <w:szCs w:val="22"/>
          <w:lang w:val="es-ES_tradnl"/>
        </w:rPr>
        <w:t xml:space="preserve"> el </w:t>
      </w:r>
      <w:r w:rsidR="00305A78">
        <w:rPr>
          <w:rFonts w:cs="Arial"/>
          <w:sz w:val="22"/>
          <w:szCs w:val="22"/>
          <w:lang w:val="es-ES_tradnl"/>
        </w:rPr>
        <w:t xml:space="preserve">Conservador de </w:t>
      </w:r>
      <w:r w:rsidR="00030013">
        <w:rPr>
          <w:rFonts w:cs="Arial"/>
          <w:sz w:val="22"/>
          <w:szCs w:val="22"/>
          <w:lang w:val="es-ES_tradnl"/>
        </w:rPr>
        <w:t xml:space="preserve"> Bienes Raíces</w:t>
      </w:r>
      <w:r w:rsidR="00305A78">
        <w:rPr>
          <w:rFonts w:cs="Arial"/>
          <w:sz w:val="22"/>
          <w:szCs w:val="22"/>
          <w:lang w:val="es-ES_tradnl"/>
        </w:rPr>
        <w:t xml:space="preserve"> (vigencia no superior a 6 meses)</w:t>
      </w:r>
      <w:r w:rsidR="00030013">
        <w:rPr>
          <w:rFonts w:cs="Arial"/>
          <w:sz w:val="22"/>
          <w:szCs w:val="22"/>
          <w:lang w:val="es-ES_tradnl"/>
        </w:rPr>
        <w:t>.</w:t>
      </w:r>
    </w:p>
    <w:p w:rsidR="00736F1E" w:rsidRPr="00736F1E" w:rsidRDefault="00736F1E" w:rsidP="002F7145">
      <w:pPr>
        <w:tabs>
          <w:tab w:val="left" w:pos="-1440"/>
          <w:tab w:val="left" w:pos="426"/>
        </w:tabs>
        <w:ind w:left="420" w:hanging="420"/>
        <w:jc w:val="both"/>
        <w:rPr>
          <w:rFonts w:cs="Arial"/>
          <w:sz w:val="22"/>
          <w:szCs w:val="22"/>
          <w:lang w:val="es-ES_tradnl"/>
        </w:rPr>
      </w:pPr>
      <w:r w:rsidRPr="00736F1E">
        <w:rPr>
          <w:rFonts w:cs="Arial"/>
          <w:sz w:val="22"/>
          <w:szCs w:val="22"/>
          <w:lang w:val="es-ES_tradnl"/>
        </w:rPr>
        <w:t xml:space="preserve">e) </w:t>
      </w:r>
      <w:r w:rsidR="003A587E">
        <w:rPr>
          <w:rFonts w:cs="Arial"/>
          <w:sz w:val="22"/>
          <w:szCs w:val="22"/>
          <w:lang w:val="es-ES_tradnl"/>
        </w:rPr>
        <w:tab/>
      </w:r>
      <w:r w:rsidR="0025738A">
        <w:rPr>
          <w:rFonts w:cs="Arial"/>
          <w:sz w:val="22"/>
          <w:szCs w:val="22"/>
          <w:lang w:val="es-ES_tradnl"/>
        </w:rPr>
        <w:t>Fotocopia de la Cédula Nacional de Identidad del solicitante. Si se trata de una persona jurídica, la f</w:t>
      </w:r>
      <w:r w:rsidRPr="00736F1E">
        <w:rPr>
          <w:rFonts w:cs="Arial"/>
          <w:sz w:val="22"/>
          <w:szCs w:val="22"/>
          <w:lang w:val="es-ES_tradnl"/>
        </w:rPr>
        <w:t xml:space="preserve">otocopia del RUT de la </w:t>
      </w:r>
      <w:r w:rsidRPr="006259E3">
        <w:rPr>
          <w:rFonts w:cs="Arial"/>
          <w:sz w:val="22"/>
          <w:szCs w:val="22"/>
          <w:lang w:val="es-ES_tradnl"/>
        </w:rPr>
        <w:t>empresa y</w:t>
      </w:r>
      <w:r w:rsidRPr="00736F1E">
        <w:rPr>
          <w:rFonts w:cs="Arial"/>
          <w:sz w:val="22"/>
          <w:szCs w:val="22"/>
          <w:lang w:val="es-ES_tradnl"/>
        </w:rPr>
        <w:t xml:space="preserve"> del Representante Legal.</w:t>
      </w:r>
    </w:p>
    <w:p w:rsidR="00736F1E" w:rsidRPr="00736F1E" w:rsidRDefault="00736F1E" w:rsidP="002F7145">
      <w:pPr>
        <w:tabs>
          <w:tab w:val="left" w:pos="-1440"/>
          <w:tab w:val="left" w:pos="426"/>
        </w:tabs>
        <w:ind w:left="420" w:hanging="420"/>
        <w:jc w:val="both"/>
        <w:rPr>
          <w:rFonts w:cs="Arial"/>
          <w:sz w:val="22"/>
          <w:szCs w:val="22"/>
          <w:lang w:val="es-ES_tradnl"/>
        </w:rPr>
      </w:pPr>
      <w:r w:rsidRPr="00736F1E">
        <w:rPr>
          <w:rFonts w:cs="Arial"/>
          <w:sz w:val="22"/>
          <w:szCs w:val="22"/>
          <w:lang w:val="es-ES_tradnl"/>
        </w:rPr>
        <w:t xml:space="preserve">f) </w:t>
      </w:r>
      <w:r w:rsidR="003A587E">
        <w:rPr>
          <w:rFonts w:cs="Arial"/>
          <w:sz w:val="22"/>
          <w:szCs w:val="22"/>
          <w:lang w:val="es-ES_tradnl"/>
        </w:rPr>
        <w:tab/>
      </w:r>
      <w:r w:rsidR="0025738A">
        <w:rPr>
          <w:rFonts w:cs="Arial"/>
          <w:sz w:val="22"/>
          <w:szCs w:val="22"/>
          <w:lang w:val="es-ES_tradnl"/>
        </w:rPr>
        <w:t>Certificado de dominio vigente o copia del c</w:t>
      </w:r>
      <w:r w:rsidRPr="00736F1E">
        <w:rPr>
          <w:rFonts w:cs="Arial"/>
          <w:sz w:val="22"/>
          <w:szCs w:val="22"/>
          <w:lang w:val="es-ES_tradnl"/>
        </w:rPr>
        <w:t>ontrato de arrendamiento</w:t>
      </w:r>
      <w:r w:rsidR="0025738A">
        <w:rPr>
          <w:rFonts w:cs="Arial"/>
          <w:sz w:val="22"/>
          <w:szCs w:val="22"/>
          <w:lang w:val="es-ES_tradnl"/>
        </w:rPr>
        <w:t>, autorizado ante Notario</w:t>
      </w:r>
      <w:r w:rsidRPr="00736F1E">
        <w:rPr>
          <w:rFonts w:cs="Arial"/>
          <w:sz w:val="22"/>
          <w:szCs w:val="22"/>
          <w:lang w:val="es-ES_tradnl"/>
        </w:rPr>
        <w:t xml:space="preserve"> (con vigencia no </w:t>
      </w:r>
      <w:r w:rsidR="0025738A">
        <w:rPr>
          <w:rFonts w:cs="Arial"/>
          <w:sz w:val="22"/>
          <w:szCs w:val="22"/>
          <w:lang w:val="es-ES_tradnl"/>
        </w:rPr>
        <w:t xml:space="preserve">superior </w:t>
      </w:r>
      <w:r w:rsidRPr="00736F1E">
        <w:rPr>
          <w:rFonts w:cs="Arial"/>
          <w:sz w:val="22"/>
          <w:szCs w:val="22"/>
          <w:lang w:val="es-ES_tradnl"/>
        </w:rPr>
        <w:t>a 6 meses)</w:t>
      </w:r>
      <w:r w:rsidR="0029478F">
        <w:rPr>
          <w:rFonts w:cs="Arial"/>
          <w:sz w:val="22"/>
          <w:szCs w:val="22"/>
          <w:lang w:val="es-ES_tradnl"/>
        </w:rPr>
        <w:t>.</w:t>
      </w:r>
    </w:p>
    <w:p w:rsidR="00736F1E" w:rsidRDefault="0025738A" w:rsidP="002F7145">
      <w:pPr>
        <w:tabs>
          <w:tab w:val="left" w:pos="-1440"/>
          <w:tab w:val="left" w:pos="426"/>
        </w:tabs>
        <w:ind w:left="420" w:hanging="420"/>
        <w:jc w:val="both"/>
        <w:rPr>
          <w:rFonts w:cs="Arial"/>
          <w:sz w:val="22"/>
          <w:szCs w:val="22"/>
          <w:lang w:val="es-ES_tradnl"/>
        </w:rPr>
      </w:pPr>
      <w:r>
        <w:rPr>
          <w:rFonts w:cs="Arial"/>
          <w:sz w:val="22"/>
          <w:szCs w:val="22"/>
          <w:lang w:val="es-ES_tradnl"/>
        </w:rPr>
        <w:t>g</w:t>
      </w:r>
      <w:r w:rsidR="00736F1E" w:rsidRPr="00736F1E">
        <w:rPr>
          <w:rFonts w:cs="Arial"/>
          <w:sz w:val="22"/>
          <w:szCs w:val="22"/>
          <w:lang w:val="es-ES_tradnl"/>
        </w:rPr>
        <w:t xml:space="preserve">) </w:t>
      </w:r>
      <w:r w:rsidR="003A587E">
        <w:rPr>
          <w:rFonts w:cs="Arial"/>
          <w:sz w:val="22"/>
          <w:szCs w:val="22"/>
          <w:lang w:val="es-ES_tradnl"/>
        </w:rPr>
        <w:tab/>
      </w:r>
      <w:r w:rsidR="00736F1E" w:rsidRPr="00736F1E">
        <w:rPr>
          <w:rFonts w:cs="Arial"/>
          <w:sz w:val="22"/>
          <w:szCs w:val="22"/>
          <w:lang w:val="es-ES_tradnl"/>
        </w:rPr>
        <w:t>Patrones de consumo, tanto de insumos nacionales como extranjeros, según formato adjunto.</w:t>
      </w:r>
    </w:p>
    <w:p w:rsidR="0025738A" w:rsidRDefault="0025738A" w:rsidP="003A587E">
      <w:pPr>
        <w:tabs>
          <w:tab w:val="left" w:pos="-1440"/>
          <w:tab w:val="left" w:pos="426"/>
        </w:tabs>
        <w:jc w:val="both"/>
        <w:rPr>
          <w:rFonts w:cs="Arial"/>
          <w:sz w:val="22"/>
          <w:szCs w:val="22"/>
          <w:lang w:val="es-ES_tradnl"/>
        </w:rPr>
      </w:pPr>
      <w:r>
        <w:rPr>
          <w:rFonts w:cs="Arial"/>
          <w:sz w:val="22"/>
          <w:szCs w:val="22"/>
          <w:lang w:val="es-ES_tradnl"/>
        </w:rPr>
        <w:t xml:space="preserve">h) </w:t>
      </w:r>
      <w:r w:rsidR="003A587E">
        <w:rPr>
          <w:rFonts w:cs="Arial"/>
          <w:sz w:val="22"/>
          <w:szCs w:val="22"/>
          <w:lang w:val="es-ES_tradnl"/>
        </w:rPr>
        <w:tab/>
      </w:r>
      <w:r>
        <w:rPr>
          <w:rFonts w:cs="Arial"/>
          <w:sz w:val="22"/>
          <w:szCs w:val="22"/>
          <w:lang w:val="es-ES_tradnl"/>
        </w:rPr>
        <w:t xml:space="preserve">Demás antecedentes técnicos relacionados con los procesos que se solicitan. </w:t>
      </w:r>
    </w:p>
    <w:p w:rsidR="0025738A" w:rsidRPr="00736F1E" w:rsidRDefault="0025738A" w:rsidP="00736F1E">
      <w:pPr>
        <w:tabs>
          <w:tab w:val="left" w:pos="-1440"/>
        </w:tabs>
        <w:jc w:val="both"/>
        <w:rPr>
          <w:rFonts w:cs="Arial"/>
          <w:sz w:val="22"/>
          <w:szCs w:val="22"/>
          <w:lang w:val="es-ES_tradnl"/>
        </w:rPr>
      </w:pPr>
    </w:p>
    <w:p w:rsidR="00DB3A09" w:rsidRDefault="00DB3A09" w:rsidP="00736F1E">
      <w:pPr>
        <w:tabs>
          <w:tab w:val="left" w:pos="-1440"/>
        </w:tabs>
        <w:jc w:val="both"/>
        <w:rPr>
          <w:rFonts w:cs="Arial"/>
          <w:sz w:val="22"/>
          <w:szCs w:val="22"/>
          <w:lang w:val="es-ES_tradnl"/>
        </w:rPr>
      </w:pP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DECLARACI</w:t>
      </w:r>
      <w:r w:rsidR="0025738A">
        <w:rPr>
          <w:rFonts w:cs="Arial"/>
          <w:sz w:val="22"/>
          <w:szCs w:val="22"/>
          <w:lang w:val="es-ES_tradnl"/>
        </w:rPr>
        <w:t>Ó</w:t>
      </w:r>
      <w:r w:rsidRPr="00736F1E">
        <w:rPr>
          <w:rFonts w:cs="Arial"/>
          <w:sz w:val="22"/>
          <w:szCs w:val="22"/>
          <w:lang w:val="es-ES_tradnl"/>
        </w:rPr>
        <w:t>N JURADA</w:t>
      </w:r>
    </w:p>
    <w:p w:rsidR="00FA1CF7" w:rsidRDefault="00FA1CF7" w:rsidP="00736F1E">
      <w:pPr>
        <w:tabs>
          <w:tab w:val="left" w:pos="-1440"/>
        </w:tabs>
        <w:jc w:val="both"/>
        <w:rPr>
          <w:rFonts w:cs="Arial"/>
          <w:sz w:val="22"/>
          <w:szCs w:val="22"/>
          <w:lang w:val="es-ES_tradnl"/>
        </w:rPr>
      </w:pPr>
    </w:p>
    <w:p w:rsidR="00736F1E" w:rsidRPr="00736F1E" w:rsidRDefault="001507C2" w:rsidP="00736F1E">
      <w:pPr>
        <w:tabs>
          <w:tab w:val="left" w:pos="-1440"/>
        </w:tabs>
        <w:jc w:val="both"/>
        <w:rPr>
          <w:rFonts w:cs="Arial"/>
          <w:sz w:val="22"/>
          <w:szCs w:val="22"/>
          <w:lang w:val="es-ES_tradnl"/>
        </w:rPr>
      </w:pPr>
      <w:r>
        <w:rPr>
          <w:rFonts w:cs="Arial"/>
          <w:sz w:val="22"/>
          <w:szCs w:val="22"/>
          <w:lang w:val="es-ES_tradnl"/>
        </w:rPr>
        <w:t>8</w:t>
      </w:r>
      <w:r w:rsidR="00736F1E" w:rsidRPr="00736F1E">
        <w:rPr>
          <w:rFonts w:cs="Arial"/>
          <w:sz w:val="22"/>
          <w:szCs w:val="22"/>
          <w:lang w:val="es-ES_tradnl"/>
        </w:rPr>
        <w:t xml:space="preserve">. Declaro bajo juramento que los datos contenidos en esta solicitud son </w:t>
      </w:r>
      <w:r w:rsidR="00FA1CF7">
        <w:rPr>
          <w:rFonts w:cs="Arial"/>
          <w:sz w:val="22"/>
          <w:szCs w:val="22"/>
          <w:lang w:val="es-ES_tradnl"/>
        </w:rPr>
        <w:t>fidedignos</w:t>
      </w:r>
      <w:r w:rsidR="00871A57">
        <w:rPr>
          <w:rFonts w:cs="Arial"/>
          <w:sz w:val="22"/>
          <w:szCs w:val="22"/>
          <w:lang w:val="es-ES_tradnl"/>
        </w:rPr>
        <w:t>.</w:t>
      </w:r>
    </w:p>
    <w:p w:rsidR="00DB3A09" w:rsidRDefault="00DB3A09" w:rsidP="00736F1E">
      <w:pPr>
        <w:tabs>
          <w:tab w:val="left" w:pos="-1440"/>
        </w:tabs>
        <w:jc w:val="both"/>
        <w:rPr>
          <w:rFonts w:cs="Arial"/>
          <w:sz w:val="22"/>
          <w:szCs w:val="22"/>
          <w:lang w:val="es-ES_tradnl"/>
        </w:rPr>
      </w:pP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________________________________ _____________________</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NOMBRE, RUT Y FIRMA FECHA</w:t>
      </w: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REPRESENTANTE LEGAL</w:t>
      </w:r>
    </w:p>
    <w:p w:rsidR="00DB3A09" w:rsidRDefault="00DB3A09" w:rsidP="00736F1E">
      <w:pPr>
        <w:tabs>
          <w:tab w:val="left" w:pos="-1440"/>
        </w:tabs>
        <w:jc w:val="both"/>
        <w:rPr>
          <w:rFonts w:cs="Arial"/>
          <w:sz w:val="22"/>
          <w:szCs w:val="22"/>
          <w:lang w:val="es-ES_tradnl"/>
        </w:rPr>
      </w:pPr>
    </w:p>
    <w:p w:rsidR="00DB3A09" w:rsidRDefault="00DB3A09" w:rsidP="00736F1E">
      <w:pPr>
        <w:tabs>
          <w:tab w:val="left" w:pos="-1440"/>
        </w:tabs>
        <w:jc w:val="both"/>
        <w:rPr>
          <w:rFonts w:cs="Arial"/>
          <w:sz w:val="22"/>
          <w:szCs w:val="22"/>
          <w:lang w:val="es-ES_tradnl"/>
        </w:rPr>
      </w:pP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lastRenderedPageBreak/>
        <w:t>SECCI</w:t>
      </w:r>
      <w:r w:rsidR="0025738A">
        <w:rPr>
          <w:rFonts w:cs="Arial"/>
          <w:sz w:val="22"/>
          <w:szCs w:val="22"/>
          <w:lang w:val="es-ES_tradnl"/>
        </w:rPr>
        <w:t>Ó</w:t>
      </w:r>
      <w:r w:rsidRPr="00736F1E">
        <w:rPr>
          <w:rFonts w:cs="Arial"/>
          <w:sz w:val="22"/>
          <w:szCs w:val="22"/>
          <w:lang w:val="es-ES_tradnl"/>
        </w:rPr>
        <w:t>N A COMPLETAR POR ADUANA</w:t>
      </w:r>
    </w:p>
    <w:p w:rsidR="00DB3A09" w:rsidRDefault="00DB3A09" w:rsidP="00736F1E">
      <w:pPr>
        <w:tabs>
          <w:tab w:val="left" w:pos="-1440"/>
        </w:tabs>
        <w:jc w:val="both"/>
        <w:rPr>
          <w:rFonts w:cs="Arial"/>
          <w:sz w:val="22"/>
          <w:szCs w:val="22"/>
          <w:lang w:val="es-ES_tradnl"/>
        </w:rPr>
      </w:pPr>
    </w:p>
    <w:p w:rsidR="00736F1E" w:rsidRPr="00736F1E" w:rsidRDefault="001507C2" w:rsidP="00736F1E">
      <w:pPr>
        <w:tabs>
          <w:tab w:val="left" w:pos="-1440"/>
        </w:tabs>
        <w:jc w:val="both"/>
        <w:rPr>
          <w:rFonts w:cs="Arial"/>
          <w:sz w:val="22"/>
          <w:szCs w:val="22"/>
          <w:lang w:val="es-ES_tradnl"/>
        </w:rPr>
      </w:pPr>
      <w:r>
        <w:rPr>
          <w:rFonts w:cs="Arial"/>
          <w:sz w:val="22"/>
          <w:szCs w:val="22"/>
          <w:lang w:val="es-ES_tradnl"/>
        </w:rPr>
        <w:t>9</w:t>
      </w:r>
      <w:r w:rsidR="00736F1E" w:rsidRPr="00736F1E">
        <w:rPr>
          <w:rFonts w:cs="Arial"/>
          <w:sz w:val="22"/>
          <w:szCs w:val="22"/>
          <w:lang w:val="es-ES_tradnl"/>
        </w:rPr>
        <w:t>. PORCENTAJE DE LOS INSUMOS IMPORTADOS ______________________ % (indicar solo el más alto)</w:t>
      </w:r>
    </w:p>
    <w:p w:rsidR="00DB3A09" w:rsidRDefault="00DB3A09" w:rsidP="00736F1E">
      <w:pPr>
        <w:tabs>
          <w:tab w:val="left" w:pos="-1440"/>
        </w:tabs>
        <w:jc w:val="both"/>
        <w:rPr>
          <w:rFonts w:cs="Arial"/>
          <w:sz w:val="22"/>
          <w:szCs w:val="22"/>
          <w:lang w:val="es-ES_tradnl"/>
        </w:rPr>
      </w:pPr>
    </w:p>
    <w:p w:rsidR="00736F1E" w:rsidRPr="00736F1E" w:rsidRDefault="001507C2" w:rsidP="00736F1E">
      <w:pPr>
        <w:tabs>
          <w:tab w:val="left" w:pos="-1440"/>
        </w:tabs>
        <w:jc w:val="both"/>
        <w:rPr>
          <w:rFonts w:cs="Arial"/>
          <w:sz w:val="22"/>
          <w:szCs w:val="22"/>
          <w:lang w:val="es-ES_tradnl"/>
        </w:rPr>
      </w:pPr>
      <w:r>
        <w:rPr>
          <w:rFonts w:cs="Arial"/>
          <w:sz w:val="22"/>
          <w:szCs w:val="22"/>
          <w:lang w:val="es-ES_tradnl"/>
        </w:rPr>
        <w:t>10</w:t>
      </w:r>
      <w:r w:rsidR="00736F1E" w:rsidRPr="00736F1E">
        <w:rPr>
          <w:rFonts w:cs="Arial"/>
          <w:sz w:val="22"/>
          <w:szCs w:val="22"/>
          <w:lang w:val="es-ES_tradnl"/>
        </w:rPr>
        <w:t>. N° Y FECHA DE RESOLUCI</w:t>
      </w:r>
      <w:r w:rsidR="0025738A">
        <w:rPr>
          <w:rFonts w:cs="Arial"/>
          <w:sz w:val="22"/>
          <w:szCs w:val="22"/>
          <w:lang w:val="es-ES_tradnl"/>
        </w:rPr>
        <w:t>Ó</w:t>
      </w:r>
      <w:r w:rsidR="00736F1E" w:rsidRPr="00736F1E">
        <w:rPr>
          <w:rFonts w:cs="Arial"/>
          <w:sz w:val="22"/>
          <w:szCs w:val="22"/>
          <w:lang w:val="es-ES_tradnl"/>
        </w:rPr>
        <w:t xml:space="preserve">N DE </w:t>
      </w:r>
      <w:r w:rsidR="0029478F">
        <w:rPr>
          <w:rFonts w:cs="Arial"/>
          <w:sz w:val="22"/>
          <w:szCs w:val="22"/>
          <w:lang w:val="es-ES_tradnl"/>
        </w:rPr>
        <w:t xml:space="preserve">AUTORIZACIÓN Y </w:t>
      </w:r>
      <w:r w:rsidR="00736F1E" w:rsidRPr="0029478F">
        <w:rPr>
          <w:rFonts w:cs="Arial"/>
          <w:sz w:val="22"/>
          <w:szCs w:val="22"/>
          <w:lang w:val="es-ES_tradnl"/>
        </w:rPr>
        <w:t>HABILITACI</w:t>
      </w:r>
      <w:r w:rsidR="002D40CC" w:rsidRPr="0029478F">
        <w:rPr>
          <w:rFonts w:cs="Arial"/>
          <w:sz w:val="22"/>
          <w:szCs w:val="22"/>
          <w:lang w:val="es-ES_tradnl"/>
        </w:rPr>
        <w:t>Ó</w:t>
      </w:r>
      <w:r w:rsidR="00736F1E" w:rsidRPr="0029478F">
        <w:rPr>
          <w:rFonts w:cs="Arial"/>
          <w:sz w:val="22"/>
          <w:szCs w:val="22"/>
          <w:lang w:val="es-ES_tradnl"/>
        </w:rPr>
        <w:t>N</w:t>
      </w:r>
      <w:r w:rsidR="00736F1E" w:rsidRPr="00736F1E">
        <w:rPr>
          <w:rFonts w:cs="Arial"/>
          <w:sz w:val="22"/>
          <w:szCs w:val="22"/>
          <w:lang w:val="es-ES_tradnl"/>
        </w:rPr>
        <w:t xml:space="preserve"> ____________________ FECHA VENCIMIENTO ________</w:t>
      </w:r>
    </w:p>
    <w:p w:rsidR="00DB3A09" w:rsidRDefault="00DB3A09" w:rsidP="00736F1E">
      <w:pPr>
        <w:tabs>
          <w:tab w:val="left" w:pos="-1440"/>
        </w:tabs>
        <w:jc w:val="both"/>
        <w:rPr>
          <w:rFonts w:cs="Arial"/>
          <w:sz w:val="22"/>
          <w:szCs w:val="22"/>
          <w:lang w:val="es-ES_tradnl"/>
        </w:rPr>
      </w:pPr>
    </w:p>
    <w:p w:rsidR="00736F1E" w:rsidRPr="00736F1E" w:rsidRDefault="00736F1E" w:rsidP="00736F1E">
      <w:pPr>
        <w:tabs>
          <w:tab w:val="left" w:pos="-1440"/>
        </w:tabs>
        <w:jc w:val="both"/>
        <w:rPr>
          <w:rFonts w:cs="Arial"/>
          <w:sz w:val="22"/>
          <w:szCs w:val="22"/>
          <w:lang w:val="es-ES_tradnl"/>
        </w:rPr>
      </w:pPr>
      <w:r w:rsidRPr="00736F1E">
        <w:rPr>
          <w:rFonts w:cs="Arial"/>
          <w:sz w:val="22"/>
          <w:szCs w:val="22"/>
          <w:lang w:val="es-ES_tradnl"/>
        </w:rPr>
        <w:t>1</w:t>
      </w:r>
      <w:r w:rsidR="001507C2">
        <w:rPr>
          <w:rFonts w:cs="Arial"/>
          <w:sz w:val="22"/>
          <w:szCs w:val="22"/>
          <w:lang w:val="es-ES_tradnl"/>
        </w:rPr>
        <w:t>1</w:t>
      </w:r>
      <w:r w:rsidRPr="00736F1E">
        <w:rPr>
          <w:rFonts w:cs="Arial"/>
          <w:sz w:val="22"/>
          <w:szCs w:val="22"/>
          <w:lang w:val="es-ES_tradnl"/>
        </w:rPr>
        <w:t>. PR</w:t>
      </w:r>
      <w:r w:rsidR="0025738A">
        <w:rPr>
          <w:rFonts w:cs="Arial"/>
          <w:sz w:val="22"/>
          <w:szCs w:val="22"/>
          <w:lang w:val="es-ES_tradnl"/>
        </w:rPr>
        <w:t>Ó</w:t>
      </w:r>
      <w:r w:rsidRPr="00736F1E">
        <w:rPr>
          <w:rFonts w:cs="Arial"/>
          <w:sz w:val="22"/>
          <w:szCs w:val="22"/>
          <w:lang w:val="es-ES_tradnl"/>
        </w:rPr>
        <w:t>RROGA DEL R</w:t>
      </w:r>
      <w:r w:rsidR="002D40CC">
        <w:rPr>
          <w:rFonts w:cs="Arial"/>
          <w:sz w:val="22"/>
          <w:szCs w:val="22"/>
          <w:lang w:val="es-ES_tradnl"/>
        </w:rPr>
        <w:t>É</w:t>
      </w:r>
      <w:r w:rsidRPr="00736F1E">
        <w:rPr>
          <w:rFonts w:cs="Arial"/>
          <w:sz w:val="22"/>
          <w:szCs w:val="22"/>
          <w:lang w:val="es-ES_tradnl"/>
        </w:rPr>
        <w:t>GIMEN RES. N° ________________________________ FECHA ____________________</w:t>
      </w:r>
    </w:p>
    <w:p w:rsidR="00DB3A09" w:rsidRDefault="00DB3A09" w:rsidP="00736F1E">
      <w:pPr>
        <w:tabs>
          <w:tab w:val="left" w:pos="-1440"/>
        </w:tabs>
        <w:jc w:val="both"/>
        <w:rPr>
          <w:rFonts w:cs="Arial"/>
          <w:sz w:val="22"/>
          <w:szCs w:val="22"/>
          <w:lang w:val="es-ES_tradnl"/>
        </w:rPr>
      </w:pPr>
    </w:p>
    <w:p w:rsidR="00736F1E" w:rsidRPr="00736F1E" w:rsidRDefault="001D520E" w:rsidP="00736F1E">
      <w:pPr>
        <w:tabs>
          <w:tab w:val="left" w:pos="-1440"/>
        </w:tabs>
        <w:jc w:val="both"/>
        <w:rPr>
          <w:rFonts w:cs="Arial"/>
          <w:sz w:val="22"/>
          <w:szCs w:val="22"/>
          <w:lang w:val="es-ES_tradnl"/>
        </w:rPr>
      </w:pPr>
      <w:r>
        <w:rPr>
          <w:rFonts w:cs="Arial"/>
          <w:sz w:val="22"/>
          <w:szCs w:val="22"/>
          <w:lang w:val="es-ES_tradnl"/>
        </w:rPr>
        <w:t>1</w:t>
      </w:r>
      <w:r w:rsidR="001507C2">
        <w:rPr>
          <w:rFonts w:cs="Arial"/>
          <w:sz w:val="22"/>
          <w:szCs w:val="22"/>
          <w:lang w:val="es-ES_tradnl"/>
        </w:rPr>
        <w:t>2</w:t>
      </w:r>
      <w:r>
        <w:rPr>
          <w:rFonts w:cs="Arial"/>
          <w:sz w:val="22"/>
          <w:szCs w:val="22"/>
          <w:lang w:val="es-ES_tradnl"/>
        </w:rPr>
        <w:t>.</w:t>
      </w:r>
      <w:r w:rsidR="002F7145">
        <w:rPr>
          <w:rFonts w:cs="Arial"/>
          <w:sz w:val="22"/>
          <w:szCs w:val="22"/>
          <w:lang w:val="es-ES_tradnl"/>
        </w:rPr>
        <w:tab/>
      </w:r>
      <w:r w:rsidR="00736F1E" w:rsidRPr="00736F1E">
        <w:rPr>
          <w:rFonts w:cs="Arial"/>
          <w:sz w:val="22"/>
          <w:szCs w:val="22"/>
          <w:lang w:val="es-ES_tradnl"/>
        </w:rPr>
        <w:t>OBSERVACIONES _________________________________________________________________________</w:t>
      </w:r>
      <w:r w:rsidR="00DB3A09">
        <w:rPr>
          <w:rFonts w:cs="Arial"/>
          <w:sz w:val="22"/>
          <w:szCs w:val="22"/>
          <w:lang w:val="es-ES_tradnl"/>
        </w:rPr>
        <w:t>_______________________________________________________</w:t>
      </w:r>
    </w:p>
    <w:p w:rsidR="00736F1E" w:rsidRPr="00736F1E" w:rsidRDefault="00736F1E" w:rsidP="00736F1E">
      <w:pPr>
        <w:tabs>
          <w:tab w:val="left" w:pos="-1440"/>
        </w:tabs>
        <w:jc w:val="both"/>
        <w:rPr>
          <w:rFonts w:cs="Arial"/>
          <w:sz w:val="22"/>
          <w:szCs w:val="22"/>
          <w:lang w:val="es-ES_tradnl"/>
        </w:rPr>
      </w:pPr>
    </w:p>
    <w:p w:rsidR="003A3613" w:rsidRDefault="003A3613" w:rsidP="00736F1E">
      <w:pPr>
        <w:tabs>
          <w:tab w:val="left" w:pos="-1440"/>
        </w:tabs>
        <w:jc w:val="both"/>
        <w:rPr>
          <w:rFonts w:cs="Arial"/>
          <w:sz w:val="22"/>
          <w:szCs w:val="22"/>
          <w:lang w:val="es-ES_tradnl"/>
        </w:rPr>
      </w:pPr>
    </w:p>
    <w:p w:rsidR="001D520E" w:rsidRDefault="00A41897" w:rsidP="00736F1E">
      <w:pPr>
        <w:tabs>
          <w:tab w:val="left" w:pos="-1440"/>
        </w:tabs>
        <w:jc w:val="both"/>
        <w:rPr>
          <w:rFonts w:cs="Arial"/>
          <w:sz w:val="22"/>
          <w:szCs w:val="22"/>
          <w:lang w:val="es-ES_tradnl"/>
        </w:rPr>
      </w:pPr>
      <w:r>
        <w:rPr>
          <w:rFonts w:cs="Arial"/>
          <w:sz w:val="22"/>
          <w:szCs w:val="22"/>
          <w:lang w:val="es-ES_tradnl"/>
        </w:rPr>
        <w:t>___________________</w:t>
      </w:r>
      <w:r>
        <w:rPr>
          <w:rFonts w:cs="Arial"/>
          <w:sz w:val="22"/>
          <w:szCs w:val="22"/>
          <w:lang w:val="es-ES_tradnl"/>
        </w:rPr>
        <w:tab/>
      </w:r>
      <w:r>
        <w:rPr>
          <w:rFonts w:cs="Arial"/>
          <w:sz w:val="22"/>
          <w:szCs w:val="22"/>
          <w:lang w:val="es-ES_tradnl"/>
        </w:rPr>
        <w:tab/>
      </w:r>
      <w:r>
        <w:rPr>
          <w:rFonts w:cs="Arial"/>
          <w:sz w:val="22"/>
          <w:szCs w:val="22"/>
          <w:lang w:val="es-ES_tradnl"/>
        </w:rPr>
        <w:tab/>
      </w:r>
      <w:r>
        <w:rPr>
          <w:rFonts w:cs="Arial"/>
          <w:sz w:val="22"/>
          <w:szCs w:val="22"/>
          <w:lang w:val="es-ES_tradnl"/>
        </w:rPr>
        <w:tab/>
      </w:r>
      <w:r>
        <w:rPr>
          <w:rFonts w:cs="Arial"/>
          <w:sz w:val="22"/>
          <w:szCs w:val="22"/>
          <w:lang w:val="es-ES_tradnl"/>
        </w:rPr>
        <w:tab/>
      </w:r>
      <w:r>
        <w:rPr>
          <w:rFonts w:cs="Arial"/>
          <w:sz w:val="22"/>
          <w:szCs w:val="22"/>
          <w:lang w:val="es-ES_tradnl"/>
        </w:rPr>
        <w:tab/>
      </w:r>
      <w:r>
        <w:rPr>
          <w:rFonts w:cs="Arial"/>
          <w:sz w:val="22"/>
          <w:szCs w:val="22"/>
          <w:lang w:val="es-ES_tradnl"/>
        </w:rPr>
        <w:tab/>
        <w:t>_____________</w:t>
      </w:r>
    </w:p>
    <w:p w:rsidR="00A41897" w:rsidRDefault="00A41897" w:rsidP="00736F1E">
      <w:pPr>
        <w:tabs>
          <w:tab w:val="left" w:pos="-1440"/>
        </w:tabs>
        <w:jc w:val="both"/>
        <w:rPr>
          <w:rFonts w:cs="Arial"/>
          <w:sz w:val="22"/>
          <w:szCs w:val="22"/>
          <w:lang w:val="es-ES_tradnl"/>
        </w:rPr>
      </w:pPr>
      <w:r>
        <w:rPr>
          <w:rFonts w:cs="Arial"/>
          <w:sz w:val="22"/>
          <w:szCs w:val="22"/>
          <w:lang w:val="es-ES_tradnl"/>
        </w:rPr>
        <w:t>FIRMA FISCALIZADOR</w:t>
      </w:r>
      <w:r>
        <w:rPr>
          <w:rFonts w:cs="Arial"/>
          <w:sz w:val="22"/>
          <w:szCs w:val="22"/>
          <w:lang w:val="es-ES_tradnl"/>
        </w:rPr>
        <w:tab/>
      </w:r>
      <w:r>
        <w:rPr>
          <w:rFonts w:cs="Arial"/>
          <w:sz w:val="22"/>
          <w:szCs w:val="22"/>
          <w:lang w:val="es-ES_tradnl"/>
        </w:rPr>
        <w:tab/>
      </w:r>
      <w:r>
        <w:rPr>
          <w:rFonts w:cs="Arial"/>
          <w:sz w:val="22"/>
          <w:szCs w:val="22"/>
          <w:lang w:val="es-ES_tradnl"/>
        </w:rPr>
        <w:tab/>
      </w:r>
      <w:r>
        <w:rPr>
          <w:rFonts w:cs="Arial"/>
          <w:sz w:val="22"/>
          <w:szCs w:val="22"/>
          <w:lang w:val="es-ES_tradnl"/>
        </w:rPr>
        <w:tab/>
      </w:r>
      <w:r>
        <w:rPr>
          <w:rFonts w:cs="Arial"/>
          <w:sz w:val="22"/>
          <w:szCs w:val="22"/>
          <w:lang w:val="es-ES_tradnl"/>
        </w:rPr>
        <w:tab/>
      </w:r>
      <w:r>
        <w:rPr>
          <w:rFonts w:cs="Arial"/>
          <w:sz w:val="22"/>
          <w:szCs w:val="22"/>
          <w:lang w:val="es-ES_tradnl"/>
        </w:rPr>
        <w:tab/>
      </w:r>
      <w:r>
        <w:rPr>
          <w:rFonts w:cs="Arial"/>
          <w:sz w:val="22"/>
          <w:szCs w:val="22"/>
          <w:lang w:val="es-ES_tradnl"/>
        </w:rPr>
        <w:tab/>
      </w:r>
      <w:r>
        <w:rPr>
          <w:rFonts w:cs="Arial"/>
          <w:sz w:val="22"/>
          <w:szCs w:val="22"/>
          <w:lang w:val="es-ES_tradnl"/>
        </w:rPr>
        <w:tab/>
        <w:t>FECHA</w:t>
      </w:r>
    </w:p>
    <w:p w:rsidR="00A41897" w:rsidRDefault="00A41897" w:rsidP="00736F1E">
      <w:pPr>
        <w:tabs>
          <w:tab w:val="left" w:pos="-1440"/>
        </w:tabs>
        <w:jc w:val="both"/>
        <w:rPr>
          <w:rFonts w:cs="Arial"/>
          <w:sz w:val="22"/>
          <w:szCs w:val="22"/>
          <w:lang w:val="es-ES_tradnl"/>
        </w:rPr>
      </w:pPr>
    </w:p>
    <w:p w:rsidR="00A41897" w:rsidRDefault="00A41897" w:rsidP="00736F1E">
      <w:pPr>
        <w:tabs>
          <w:tab w:val="left" w:pos="-1440"/>
        </w:tabs>
        <w:jc w:val="both"/>
        <w:rPr>
          <w:rFonts w:cs="Arial"/>
          <w:sz w:val="22"/>
          <w:szCs w:val="22"/>
          <w:lang w:val="es-ES_tradnl"/>
        </w:rPr>
      </w:pPr>
    </w:p>
    <w:p w:rsidR="00A41897" w:rsidRDefault="00A41897" w:rsidP="00736F1E">
      <w:pPr>
        <w:tabs>
          <w:tab w:val="left" w:pos="-1440"/>
        </w:tabs>
        <w:jc w:val="both"/>
        <w:rPr>
          <w:rFonts w:cs="Arial"/>
          <w:sz w:val="22"/>
          <w:szCs w:val="22"/>
          <w:lang w:val="es-ES_tradnl"/>
        </w:rPr>
      </w:pPr>
      <w:r>
        <w:rPr>
          <w:rFonts w:cs="Arial"/>
          <w:sz w:val="22"/>
          <w:szCs w:val="22"/>
          <w:lang w:val="es-ES_tradnl"/>
        </w:rPr>
        <w:t>__________________________________________</w:t>
      </w:r>
      <w:r>
        <w:rPr>
          <w:rFonts w:cs="Arial"/>
          <w:sz w:val="22"/>
          <w:szCs w:val="22"/>
          <w:lang w:val="es-ES_tradnl"/>
        </w:rPr>
        <w:tab/>
      </w:r>
      <w:r>
        <w:rPr>
          <w:rFonts w:cs="Arial"/>
          <w:sz w:val="22"/>
          <w:szCs w:val="22"/>
          <w:lang w:val="es-ES_tradnl"/>
        </w:rPr>
        <w:tab/>
        <w:t>_____________</w:t>
      </w:r>
    </w:p>
    <w:p w:rsidR="001A7D8F" w:rsidRDefault="00A41897" w:rsidP="00736F1E">
      <w:pPr>
        <w:tabs>
          <w:tab w:val="left" w:pos="-1440"/>
        </w:tabs>
        <w:jc w:val="both"/>
        <w:rPr>
          <w:rFonts w:cs="Arial"/>
          <w:sz w:val="22"/>
          <w:szCs w:val="22"/>
          <w:lang w:val="es-ES_tradnl"/>
        </w:rPr>
      </w:pPr>
      <w:r>
        <w:rPr>
          <w:rFonts w:cs="Arial"/>
          <w:sz w:val="22"/>
          <w:szCs w:val="22"/>
          <w:lang w:val="es-ES_tradnl"/>
        </w:rPr>
        <w:lastRenderedPageBreak/>
        <w:t>FIRMA JEFE DEPTO. DE REGÍMENES ESPECIALES</w:t>
      </w:r>
      <w:r w:rsidR="001A7D8F">
        <w:rPr>
          <w:rFonts w:cs="Arial"/>
          <w:sz w:val="22"/>
          <w:szCs w:val="22"/>
          <w:lang w:val="es-ES_tradnl"/>
        </w:rPr>
        <w:tab/>
      </w:r>
      <w:r w:rsidR="001A7D8F">
        <w:rPr>
          <w:rFonts w:cs="Arial"/>
          <w:sz w:val="22"/>
          <w:szCs w:val="22"/>
          <w:lang w:val="es-ES_tradnl"/>
        </w:rPr>
        <w:tab/>
      </w:r>
      <w:r>
        <w:rPr>
          <w:rFonts w:cs="Arial"/>
          <w:sz w:val="22"/>
          <w:szCs w:val="22"/>
          <w:lang w:val="es-ES_tradnl"/>
        </w:rPr>
        <w:tab/>
        <w:t>FECHA</w:t>
      </w:r>
    </w:p>
    <w:p w:rsidR="001E1ABE" w:rsidRDefault="001A7D8F" w:rsidP="001D520E">
      <w:pPr>
        <w:tabs>
          <w:tab w:val="left" w:pos="-1440"/>
        </w:tabs>
        <w:jc w:val="both"/>
        <w:rPr>
          <w:rFonts w:cs="Arial"/>
          <w:sz w:val="22"/>
          <w:szCs w:val="22"/>
          <w:lang w:val="es-ES_tradnl"/>
        </w:rPr>
      </w:pPr>
      <w:r>
        <w:rPr>
          <w:rFonts w:cs="Arial"/>
          <w:sz w:val="22"/>
          <w:szCs w:val="22"/>
          <w:lang w:val="es-ES_tradnl"/>
        </w:rPr>
        <w:tab/>
      </w:r>
    </w:p>
    <w:p w:rsidR="00A61D0F" w:rsidRPr="001D520E" w:rsidRDefault="001A7D8F" w:rsidP="001D520E">
      <w:pPr>
        <w:tabs>
          <w:tab w:val="left" w:pos="-1440"/>
        </w:tabs>
        <w:jc w:val="both"/>
        <w:rPr>
          <w:rFonts w:cs="Arial"/>
          <w:sz w:val="22"/>
          <w:szCs w:val="22"/>
          <w:lang w:val="es-ES_tradnl"/>
        </w:rPr>
      </w:pPr>
      <w:r>
        <w:rPr>
          <w:rFonts w:cs="Arial"/>
          <w:sz w:val="22"/>
          <w:szCs w:val="22"/>
          <w:lang w:val="es-ES_tradnl"/>
        </w:rPr>
        <w:tab/>
      </w:r>
      <w:r>
        <w:rPr>
          <w:rFonts w:cs="Arial"/>
          <w:sz w:val="22"/>
          <w:szCs w:val="22"/>
          <w:lang w:val="es-ES_tradnl"/>
        </w:rPr>
        <w:tab/>
      </w:r>
    </w:p>
    <w:p w:rsidR="00A61D0F" w:rsidRPr="00A61D0F" w:rsidRDefault="00377891" w:rsidP="00A61D0F">
      <w:pPr>
        <w:jc w:val="both"/>
        <w:rPr>
          <w:rFonts w:cs="Arial"/>
          <w:b/>
          <w:sz w:val="22"/>
          <w:szCs w:val="22"/>
          <w:lang w:val="es-ES_tradnl"/>
        </w:rPr>
      </w:pPr>
      <w:r>
        <w:rPr>
          <w:rFonts w:cs="Arial"/>
          <w:b/>
          <w:sz w:val="22"/>
          <w:szCs w:val="22"/>
          <w:lang w:val="es-ES_tradnl"/>
        </w:rPr>
        <w:t>V</w:t>
      </w:r>
      <w:r w:rsidR="00A61D0F" w:rsidRPr="00A61D0F">
        <w:rPr>
          <w:rFonts w:cs="Arial"/>
          <w:b/>
          <w:sz w:val="22"/>
          <w:szCs w:val="22"/>
          <w:lang w:val="es-ES_tradnl"/>
        </w:rPr>
        <w:t>.- DISPOSICI</w:t>
      </w:r>
      <w:r w:rsidR="0025738A">
        <w:rPr>
          <w:rFonts w:cs="Arial"/>
          <w:b/>
          <w:sz w:val="22"/>
          <w:szCs w:val="22"/>
          <w:lang w:val="es-ES_tradnl"/>
        </w:rPr>
        <w:t>Ó</w:t>
      </w:r>
      <w:r w:rsidR="00AF6FC6">
        <w:rPr>
          <w:rFonts w:cs="Arial"/>
          <w:b/>
          <w:sz w:val="22"/>
          <w:szCs w:val="22"/>
          <w:lang w:val="es-ES_tradnl"/>
        </w:rPr>
        <w:t>N</w:t>
      </w:r>
      <w:r w:rsidR="00A61D0F" w:rsidRPr="00A61D0F">
        <w:rPr>
          <w:rFonts w:cs="Arial"/>
          <w:b/>
          <w:sz w:val="22"/>
          <w:szCs w:val="22"/>
          <w:lang w:val="es-ES_tradnl"/>
        </w:rPr>
        <w:t xml:space="preserve"> TRANSITORIA</w:t>
      </w:r>
    </w:p>
    <w:p w:rsidR="00A61D0F" w:rsidRPr="00A61D0F" w:rsidRDefault="00A61D0F" w:rsidP="00A61D0F">
      <w:pPr>
        <w:jc w:val="both"/>
        <w:rPr>
          <w:rFonts w:cs="Arial"/>
          <w:b/>
          <w:sz w:val="22"/>
          <w:szCs w:val="22"/>
          <w:lang w:val="es-ES_tradnl"/>
        </w:rPr>
      </w:pPr>
    </w:p>
    <w:p w:rsidR="00FB50D1" w:rsidRPr="00A61D0F" w:rsidRDefault="00A61D0F" w:rsidP="0029478F">
      <w:pPr>
        <w:tabs>
          <w:tab w:val="left" w:pos="-1440"/>
        </w:tabs>
        <w:jc w:val="both"/>
        <w:rPr>
          <w:rFonts w:cs="Arial"/>
          <w:sz w:val="22"/>
          <w:szCs w:val="22"/>
          <w:lang w:val="es-ES_tradnl"/>
        </w:rPr>
      </w:pPr>
      <w:r w:rsidRPr="00A61D0F">
        <w:rPr>
          <w:rFonts w:cs="Arial"/>
          <w:sz w:val="22"/>
          <w:szCs w:val="22"/>
          <w:lang w:val="es-ES_tradnl"/>
        </w:rPr>
        <w:t xml:space="preserve">Los recintos </w:t>
      </w:r>
      <w:r w:rsidR="001E1ABE">
        <w:rPr>
          <w:rFonts w:cs="Arial"/>
          <w:sz w:val="22"/>
          <w:szCs w:val="22"/>
          <w:lang w:val="es-ES_tradnl"/>
        </w:rPr>
        <w:t xml:space="preserve">que se encontraren </w:t>
      </w:r>
      <w:r w:rsidRPr="00A61D0F">
        <w:rPr>
          <w:rFonts w:cs="Arial"/>
          <w:sz w:val="22"/>
          <w:szCs w:val="22"/>
          <w:lang w:val="es-ES_tradnl"/>
        </w:rPr>
        <w:t xml:space="preserve">acogidos al régimen de </w:t>
      </w:r>
      <w:r w:rsidR="0025738A">
        <w:rPr>
          <w:rFonts w:cs="Arial"/>
          <w:sz w:val="22"/>
          <w:szCs w:val="22"/>
          <w:lang w:val="es-ES_tradnl"/>
        </w:rPr>
        <w:t>A</w:t>
      </w:r>
      <w:r w:rsidRPr="00A61D0F">
        <w:rPr>
          <w:rFonts w:cs="Arial"/>
          <w:sz w:val="22"/>
          <w:szCs w:val="22"/>
          <w:lang w:val="es-ES_tradnl"/>
        </w:rPr>
        <w:t xml:space="preserve">dmisión </w:t>
      </w:r>
      <w:r w:rsidR="0025738A">
        <w:rPr>
          <w:rFonts w:cs="Arial"/>
          <w:sz w:val="22"/>
          <w:szCs w:val="22"/>
          <w:lang w:val="es-ES_tradnl"/>
        </w:rPr>
        <w:t>T</w:t>
      </w:r>
      <w:r w:rsidRPr="00A61D0F">
        <w:rPr>
          <w:rFonts w:cs="Arial"/>
          <w:sz w:val="22"/>
          <w:szCs w:val="22"/>
          <w:lang w:val="es-ES_tradnl"/>
        </w:rPr>
        <w:t xml:space="preserve">emporal para </w:t>
      </w:r>
      <w:r w:rsidR="0025738A">
        <w:rPr>
          <w:rFonts w:cs="Arial"/>
          <w:sz w:val="22"/>
          <w:szCs w:val="22"/>
          <w:lang w:val="es-ES_tradnl"/>
        </w:rPr>
        <w:t>P</w:t>
      </w:r>
      <w:r w:rsidRPr="00A61D0F">
        <w:rPr>
          <w:rFonts w:cs="Arial"/>
          <w:sz w:val="22"/>
          <w:szCs w:val="22"/>
          <w:lang w:val="es-ES_tradnl"/>
        </w:rPr>
        <w:t xml:space="preserve">erfeccionamiento </w:t>
      </w:r>
      <w:r w:rsidR="0025738A">
        <w:rPr>
          <w:rFonts w:cs="Arial"/>
          <w:sz w:val="22"/>
          <w:szCs w:val="22"/>
          <w:lang w:val="es-ES_tradnl"/>
        </w:rPr>
        <w:t>A</w:t>
      </w:r>
      <w:r w:rsidRPr="00A61D0F">
        <w:rPr>
          <w:rFonts w:cs="Arial"/>
          <w:sz w:val="22"/>
          <w:szCs w:val="22"/>
          <w:lang w:val="es-ES_tradnl"/>
        </w:rPr>
        <w:t>ctivo al 13.03.2017, se regirán hasta su vencimiento por el decreto N° 473</w:t>
      </w:r>
      <w:r w:rsidR="001E1ABE">
        <w:rPr>
          <w:rFonts w:cs="Arial"/>
          <w:sz w:val="22"/>
          <w:szCs w:val="22"/>
          <w:lang w:val="es-ES_tradnl"/>
        </w:rPr>
        <w:t>,</w:t>
      </w:r>
      <w:r w:rsidRPr="00A61D0F">
        <w:rPr>
          <w:rFonts w:cs="Arial"/>
          <w:sz w:val="22"/>
          <w:szCs w:val="22"/>
          <w:lang w:val="es-ES_tradnl"/>
        </w:rPr>
        <w:t xml:space="preserve"> de 2003</w:t>
      </w:r>
      <w:r w:rsidR="001E1ABE">
        <w:rPr>
          <w:rFonts w:cs="Arial"/>
          <w:sz w:val="22"/>
          <w:szCs w:val="22"/>
          <w:lang w:val="es-ES_tradnl"/>
        </w:rPr>
        <w:t>,</w:t>
      </w:r>
      <w:r w:rsidRPr="00A61D0F">
        <w:rPr>
          <w:rFonts w:cs="Arial"/>
          <w:sz w:val="22"/>
          <w:szCs w:val="22"/>
          <w:lang w:val="es-ES_tradnl"/>
        </w:rPr>
        <w:t xml:space="preserve"> del Ministerio de Hacienda</w:t>
      </w:r>
      <w:r w:rsidR="00737453">
        <w:rPr>
          <w:rFonts w:cs="Arial"/>
          <w:sz w:val="22"/>
          <w:szCs w:val="22"/>
          <w:lang w:val="es-ES_tradnl"/>
        </w:rPr>
        <w:t>,</w:t>
      </w:r>
      <w:r w:rsidRPr="00A61D0F">
        <w:rPr>
          <w:rFonts w:cs="Arial"/>
          <w:sz w:val="22"/>
          <w:szCs w:val="22"/>
          <w:lang w:val="es-ES_tradnl"/>
        </w:rPr>
        <w:t xml:space="preserve"> conforme al cual fueron autorizados. No obstante, dentro del plazo de un año contado desde la entrada en vigencia del </w:t>
      </w:r>
      <w:r w:rsidR="0025738A">
        <w:rPr>
          <w:rFonts w:cs="Arial"/>
          <w:sz w:val="22"/>
          <w:szCs w:val="22"/>
          <w:lang w:val="es-ES_tradnl"/>
        </w:rPr>
        <w:t>D</w:t>
      </w:r>
      <w:r w:rsidRPr="00A61D0F">
        <w:rPr>
          <w:rFonts w:cs="Arial"/>
          <w:sz w:val="22"/>
          <w:szCs w:val="22"/>
          <w:lang w:val="es-ES_tradnl"/>
        </w:rPr>
        <w:t xml:space="preserve">ecreto </w:t>
      </w:r>
      <w:r w:rsidR="0025738A">
        <w:rPr>
          <w:rFonts w:cs="Arial"/>
          <w:sz w:val="22"/>
          <w:szCs w:val="22"/>
          <w:lang w:val="es-ES_tradnl"/>
        </w:rPr>
        <w:t>S</w:t>
      </w:r>
      <w:r w:rsidRPr="00A61D0F">
        <w:rPr>
          <w:rFonts w:cs="Arial"/>
          <w:sz w:val="22"/>
          <w:szCs w:val="22"/>
          <w:lang w:val="es-ES_tradnl"/>
        </w:rPr>
        <w:t xml:space="preserve">upremo </w:t>
      </w:r>
      <w:r w:rsidR="001A0F21" w:rsidRPr="00EB690B">
        <w:rPr>
          <w:sz w:val="22"/>
          <w:szCs w:val="22"/>
          <w:lang w:val="es-ES_tradnl"/>
        </w:rPr>
        <w:t>N°</w:t>
      </w:r>
      <w:r w:rsidR="001A0F21">
        <w:rPr>
          <w:sz w:val="22"/>
          <w:szCs w:val="22"/>
          <w:lang w:val="es-ES_tradnl"/>
        </w:rPr>
        <w:t xml:space="preserve">--------, </w:t>
      </w:r>
      <w:r w:rsidR="001A0F21" w:rsidRPr="00EB690B">
        <w:rPr>
          <w:sz w:val="22"/>
          <w:szCs w:val="22"/>
          <w:lang w:val="es-ES_tradnl"/>
        </w:rPr>
        <w:t xml:space="preserve">del Ministerio de Hacienda, de </w:t>
      </w:r>
      <w:r w:rsidR="001A0F21">
        <w:rPr>
          <w:sz w:val="22"/>
          <w:szCs w:val="22"/>
          <w:lang w:val="es-ES_tradnl"/>
        </w:rPr>
        <w:t>--------- de 2018, que “A</w:t>
      </w:r>
      <w:r w:rsidR="001A0F21" w:rsidRPr="00EB690B">
        <w:rPr>
          <w:sz w:val="22"/>
          <w:szCs w:val="22"/>
          <w:lang w:val="es-ES_tradnl"/>
        </w:rPr>
        <w:t>prueba los requisitos y condiciones que deberán cumplir las autorizaciones otorgadas por el Directo</w:t>
      </w:r>
      <w:r w:rsidR="001A0F21">
        <w:rPr>
          <w:sz w:val="22"/>
          <w:szCs w:val="22"/>
          <w:lang w:val="es-ES_tradnl"/>
        </w:rPr>
        <w:t>r Nacional de Aduanas,</w:t>
      </w:r>
      <w:r w:rsidR="001A0F21" w:rsidRPr="00EB690B">
        <w:rPr>
          <w:sz w:val="22"/>
          <w:szCs w:val="22"/>
          <w:lang w:val="es-ES_tradnl"/>
        </w:rPr>
        <w:t xml:space="preserve"> para la </w:t>
      </w:r>
      <w:r w:rsidR="001A0F21">
        <w:rPr>
          <w:sz w:val="22"/>
          <w:szCs w:val="22"/>
          <w:lang w:val="es-ES_tradnl"/>
        </w:rPr>
        <w:t>A</w:t>
      </w:r>
      <w:r w:rsidR="001A0F21" w:rsidRPr="00EB690B">
        <w:rPr>
          <w:sz w:val="22"/>
          <w:szCs w:val="22"/>
          <w:lang w:val="es-ES_tradnl"/>
        </w:rPr>
        <w:t xml:space="preserve">dmisión </w:t>
      </w:r>
      <w:r w:rsidR="001A0F21">
        <w:rPr>
          <w:sz w:val="22"/>
          <w:szCs w:val="22"/>
          <w:lang w:val="es-ES_tradnl"/>
        </w:rPr>
        <w:t>T</w:t>
      </w:r>
      <w:r w:rsidR="001A0F21" w:rsidRPr="00EB690B">
        <w:rPr>
          <w:sz w:val="22"/>
          <w:szCs w:val="22"/>
          <w:lang w:val="es-ES_tradnl"/>
        </w:rPr>
        <w:t xml:space="preserve">emporal para </w:t>
      </w:r>
      <w:r w:rsidR="001A0F21">
        <w:rPr>
          <w:sz w:val="22"/>
          <w:szCs w:val="22"/>
          <w:lang w:val="es-ES_tradnl"/>
        </w:rPr>
        <w:t>P</w:t>
      </w:r>
      <w:r w:rsidR="001A0F21" w:rsidRPr="00EB690B">
        <w:rPr>
          <w:sz w:val="22"/>
          <w:szCs w:val="22"/>
          <w:lang w:val="es-ES_tradnl"/>
        </w:rPr>
        <w:t xml:space="preserve">erfeccionamiento </w:t>
      </w:r>
      <w:r w:rsidR="001A0F21">
        <w:rPr>
          <w:sz w:val="22"/>
          <w:szCs w:val="22"/>
          <w:lang w:val="es-ES_tradnl"/>
        </w:rPr>
        <w:t>A</w:t>
      </w:r>
      <w:r w:rsidR="001A0F21" w:rsidRPr="00EB690B">
        <w:rPr>
          <w:sz w:val="22"/>
          <w:szCs w:val="22"/>
          <w:lang w:val="es-ES_tradnl"/>
        </w:rPr>
        <w:t>ctivo</w:t>
      </w:r>
      <w:r w:rsidR="001A0F21">
        <w:rPr>
          <w:sz w:val="22"/>
          <w:szCs w:val="22"/>
          <w:lang w:val="es-ES_tradnl"/>
        </w:rPr>
        <w:t xml:space="preserve">”, </w:t>
      </w:r>
      <w:r w:rsidRPr="00A61D0F">
        <w:rPr>
          <w:rFonts w:cs="Arial"/>
          <w:sz w:val="22"/>
          <w:szCs w:val="22"/>
          <w:lang w:val="es-ES_tradnl"/>
        </w:rPr>
        <w:t xml:space="preserve"> podrán acogerse al nuevo régimen de perfeccionamiento activo, cumplidas las exigencias legales y reglamentarias</w:t>
      </w:r>
      <w:r w:rsidR="001A0F21">
        <w:rPr>
          <w:rFonts w:cs="Arial"/>
          <w:sz w:val="22"/>
          <w:szCs w:val="22"/>
          <w:lang w:val="es-ES_tradnl"/>
        </w:rPr>
        <w:t xml:space="preserve"> que lo rigen</w:t>
      </w:r>
      <w:r w:rsidRPr="00A61D0F">
        <w:rPr>
          <w:rFonts w:cs="Arial"/>
          <w:sz w:val="22"/>
          <w:szCs w:val="22"/>
          <w:lang w:val="es-ES_tradnl"/>
        </w:rPr>
        <w:t>.</w:t>
      </w:r>
    </w:p>
    <w:p w:rsidR="00FB50D1" w:rsidRDefault="00FB50D1" w:rsidP="00136FA5">
      <w:pPr>
        <w:jc w:val="both"/>
        <w:rPr>
          <w:rFonts w:cs="Arial"/>
          <w:b/>
          <w:sz w:val="22"/>
          <w:szCs w:val="22"/>
          <w:lang w:val="es-ES_tradnl"/>
        </w:rPr>
      </w:pPr>
    </w:p>
    <w:p w:rsidR="001E1ABE" w:rsidRDefault="00377891" w:rsidP="00136FA5">
      <w:pPr>
        <w:jc w:val="both"/>
        <w:rPr>
          <w:rFonts w:cs="Arial"/>
          <w:sz w:val="22"/>
          <w:szCs w:val="22"/>
          <w:lang w:val="es-ES_tradnl"/>
        </w:rPr>
      </w:pPr>
      <w:r w:rsidRPr="00FE0D0D">
        <w:rPr>
          <w:rFonts w:cs="Arial"/>
          <w:sz w:val="22"/>
          <w:szCs w:val="22"/>
          <w:lang w:val="es-ES_tradnl"/>
        </w:rPr>
        <w:t xml:space="preserve">Con todo, </w:t>
      </w:r>
      <w:r w:rsidR="00001CC1">
        <w:rPr>
          <w:rFonts w:cs="Arial"/>
          <w:sz w:val="22"/>
          <w:szCs w:val="22"/>
          <w:lang w:val="es-ES_tradnl"/>
        </w:rPr>
        <w:t>de</w:t>
      </w:r>
      <w:r w:rsidR="00043616" w:rsidRPr="00FE0D0D">
        <w:rPr>
          <w:rFonts w:cs="Arial"/>
          <w:sz w:val="22"/>
          <w:szCs w:val="22"/>
          <w:lang w:val="es-ES_tradnl"/>
        </w:rPr>
        <w:t xml:space="preserve"> conformidad a</w:t>
      </w:r>
      <w:r w:rsidRPr="00FE0D0D">
        <w:rPr>
          <w:rFonts w:cs="Arial"/>
          <w:sz w:val="22"/>
          <w:szCs w:val="22"/>
          <w:lang w:val="es-ES_tradnl"/>
        </w:rPr>
        <w:t xml:space="preserve">l artículo segundo </w:t>
      </w:r>
      <w:r w:rsidR="00043616" w:rsidRPr="00FE0D0D">
        <w:rPr>
          <w:rFonts w:cs="Arial"/>
          <w:sz w:val="22"/>
          <w:szCs w:val="22"/>
          <w:lang w:val="es-ES_tradnl"/>
        </w:rPr>
        <w:t>transitori</w:t>
      </w:r>
      <w:r w:rsidRPr="00FE0D0D">
        <w:rPr>
          <w:rFonts w:cs="Arial"/>
          <w:sz w:val="22"/>
          <w:szCs w:val="22"/>
          <w:lang w:val="es-ES_tradnl"/>
        </w:rPr>
        <w:t>o</w:t>
      </w:r>
      <w:r w:rsidR="00043616" w:rsidRPr="00FE0D0D">
        <w:rPr>
          <w:rFonts w:cs="Arial"/>
          <w:sz w:val="22"/>
          <w:szCs w:val="22"/>
          <w:lang w:val="es-ES_tradnl"/>
        </w:rPr>
        <w:t xml:space="preserve">, manténganse en el Compendio de Normas Aduaneras las normas administrativas que regulan la admisión temporal para perfeccionamiento activo, de los recintos habilitados </w:t>
      </w:r>
      <w:r w:rsidR="00043616" w:rsidRPr="00FE0D0D">
        <w:rPr>
          <w:rFonts w:cs="Arial"/>
          <w:sz w:val="22"/>
          <w:szCs w:val="22"/>
          <w:lang w:val="es-ES_tradnl"/>
        </w:rPr>
        <w:lastRenderedPageBreak/>
        <w:t>conforme al decreto N° 473, de 2003, del Ministerio de Hacienda, las que deben mantenerse hasta el vencimiento de las autorizaciones otorgadas.</w:t>
      </w:r>
    </w:p>
    <w:p w:rsidR="00FE0D0D" w:rsidRDefault="00FE0D0D" w:rsidP="00136FA5">
      <w:pPr>
        <w:jc w:val="both"/>
        <w:rPr>
          <w:rFonts w:cs="Arial"/>
          <w:sz w:val="22"/>
          <w:szCs w:val="22"/>
          <w:lang w:val="es-ES_tradnl"/>
        </w:rPr>
      </w:pPr>
    </w:p>
    <w:p w:rsidR="00184DE1" w:rsidRDefault="00184DE1" w:rsidP="00136FA5">
      <w:pPr>
        <w:jc w:val="both"/>
        <w:rPr>
          <w:rFonts w:cs="Arial"/>
          <w:b/>
          <w:sz w:val="22"/>
          <w:szCs w:val="22"/>
          <w:lang w:val="es-ES_tradnl"/>
        </w:rPr>
      </w:pPr>
    </w:p>
    <w:p w:rsidR="000409DF" w:rsidRDefault="00FE0D0D" w:rsidP="00136FA5">
      <w:pPr>
        <w:jc w:val="both"/>
        <w:rPr>
          <w:rFonts w:cs="Arial"/>
          <w:sz w:val="22"/>
          <w:szCs w:val="22"/>
          <w:lang w:val="es-ES_tradnl"/>
        </w:rPr>
      </w:pPr>
      <w:r w:rsidRPr="008B2A2D">
        <w:rPr>
          <w:rFonts w:cs="Arial"/>
          <w:b/>
          <w:sz w:val="22"/>
          <w:szCs w:val="22"/>
          <w:lang w:val="es-ES_tradnl"/>
        </w:rPr>
        <w:t>VI.</w:t>
      </w:r>
      <w:r w:rsidR="000409DF">
        <w:rPr>
          <w:rFonts w:cs="Arial"/>
          <w:sz w:val="22"/>
          <w:szCs w:val="22"/>
          <w:lang w:val="es-ES_tradnl"/>
        </w:rPr>
        <w:t xml:space="preserve"> </w:t>
      </w:r>
      <w:r w:rsidR="000409DF" w:rsidRPr="00993E48">
        <w:rPr>
          <w:rFonts w:cs="Arial"/>
          <w:b/>
          <w:sz w:val="22"/>
          <w:szCs w:val="22"/>
          <w:lang w:val="es-ES_tradnl"/>
        </w:rPr>
        <w:t>REEMPLÁ</w:t>
      </w:r>
      <w:r w:rsidR="00184DE1">
        <w:rPr>
          <w:rFonts w:cs="Arial"/>
          <w:b/>
          <w:sz w:val="22"/>
          <w:szCs w:val="22"/>
          <w:lang w:val="es-ES_tradnl"/>
        </w:rPr>
        <w:t>ZAN</w:t>
      </w:r>
      <w:r w:rsidR="000409DF" w:rsidRPr="00993E48">
        <w:rPr>
          <w:rFonts w:cs="Arial"/>
          <w:b/>
          <w:sz w:val="22"/>
          <w:szCs w:val="22"/>
          <w:lang w:val="es-ES_tradnl"/>
        </w:rPr>
        <w:t>SE,</w:t>
      </w:r>
      <w:r w:rsidR="000409DF">
        <w:rPr>
          <w:rFonts w:cs="Arial"/>
          <w:sz w:val="22"/>
          <w:szCs w:val="22"/>
          <w:lang w:val="es-ES_tradnl"/>
        </w:rPr>
        <w:t xml:space="preserve"> como</w:t>
      </w:r>
      <w:r w:rsidR="002F7145">
        <w:rPr>
          <w:rFonts w:cs="Arial"/>
          <w:sz w:val="22"/>
          <w:szCs w:val="22"/>
          <w:lang w:val="es-ES_tradnl"/>
        </w:rPr>
        <w:t xml:space="preserve"> </w:t>
      </w:r>
      <w:r w:rsidR="000409DF">
        <w:rPr>
          <w:rFonts w:cs="Arial"/>
          <w:sz w:val="22"/>
          <w:szCs w:val="22"/>
          <w:lang w:val="es-ES_tradnl"/>
        </w:rPr>
        <w:t>c</w:t>
      </w:r>
      <w:r w:rsidR="000409DF" w:rsidRPr="000409DF">
        <w:rPr>
          <w:rFonts w:cs="Arial"/>
          <w:sz w:val="22"/>
          <w:szCs w:val="22"/>
          <w:lang w:val="es-ES_tradnl"/>
        </w:rPr>
        <w:t>onsecuencia de las modificaciones realizadas en la presente resolución,</w:t>
      </w:r>
      <w:r w:rsidR="000409DF">
        <w:rPr>
          <w:rFonts w:cs="Arial"/>
          <w:sz w:val="22"/>
          <w:szCs w:val="22"/>
          <w:lang w:val="es-ES_tradnl"/>
        </w:rPr>
        <w:t xml:space="preserve"> l</w:t>
      </w:r>
      <w:r w:rsidR="000409DF" w:rsidRPr="000409DF">
        <w:rPr>
          <w:rFonts w:cs="Arial"/>
          <w:sz w:val="22"/>
          <w:szCs w:val="22"/>
          <w:lang w:val="es-ES_tradnl"/>
        </w:rPr>
        <w:t>as hoja</w:t>
      </w:r>
      <w:r w:rsidR="000409DF">
        <w:rPr>
          <w:rFonts w:cs="Arial"/>
          <w:sz w:val="22"/>
          <w:szCs w:val="22"/>
          <w:lang w:val="es-ES_tradnl"/>
        </w:rPr>
        <w:t>s</w:t>
      </w:r>
      <w:r w:rsidR="000409DF" w:rsidRPr="000409DF">
        <w:rPr>
          <w:rFonts w:cs="Arial"/>
          <w:sz w:val="22"/>
          <w:szCs w:val="22"/>
          <w:lang w:val="es-ES_tradnl"/>
        </w:rPr>
        <w:t xml:space="preserve"> que se acompañan, del Compendio de Normas Aduaneras, CAP. </w:t>
      </w:r>
      <w:r w:rsidR="000409DF" w:rsidRPr="00993E48">
        <w:rPr>
          <w:rFonts w:cs="Arial"/>
          <w:sz w:val="22"/>
          <w:szCs w:val="22"/>
          <w:lang w:val="en-US"/>
        </w:rPr>
        <w:t xml:space="preserve">III-57; CAP. III-58; CAP. III-59; CAP. III-60; CAP. III-61; CAP. III-62;CAP. III-62-1; CAP. III-62-2; CAP. III-62-3; CAP. III-62-4; CAP. III-62-5; CAP.III-62-6; CAP. III-140; CAP. III-141; CAP. III-142; CAP. III-143; CAP.III-144: CAP. III-145; CAP. III-146; CAP. III-147; CAP. III-148; CAP. 148-1; CAP. III-148-2; CAP. III-148-3; CAP. III-148-4; CAP. III-148-5; CAP. </w:t>
      </w:r>
      <w:r w:rsidR="000409DF" w:rsidRPr="000409DF">
        <w:rPr>
          <w:rFonts w:cs="Arial"/>
          <w:sz w:val="22"/>
          <w:szCs w:val="22"/>
          <w:lang w:val="es-ES_tradnl"/>
        </w:rPr>
        <w:t>III-148-6; CAP. III-148-7; CAP. III.148-8; CAP. IV – 67-1 y ANEXO N° 85.</w:t>
      </w:r>
    </w:p>
    <w:p w:rsidR="002F7145" w:rsidRDefault="002F7145" w:rsidP="00136FA5">
      <w:pPr>
        <w:jc w:val="both"/>
        <w:rPr>
          <w:rFonts w:cs="Arial"/>
          <w:sz w:val="22"/>
          <w:szCs w:val="22"/>
          <w:lang w:val="es-ES_tradnl"/>
        </w:rPr>
      </w:pPr>
    </w:p>
    <w:p w:rsidR="00184DE1" w:rsidRDefault="00184DE1" w:rsidP="00136FA5">
      <w:pPr>
        <w:jc w:val="both"/>
        <w:rPr>
          <w:rFonts w:cs="Arial"/>
          <w:b/>
          <w:sz w:val="22"/>
          <w:szCs w:val="22"/>
          <w:lang w:val="es-ES_tradnl"/>
        </w:rPr>
      </w:pPr>
    </w:p>
    <w:p w:rsidR="002F7145" w:rsidRDefault="002F7145" w:rsidP="00136FA5">
      <w:pPr>
        <w:jc w:val="both"/>
        <w:rPr>
          <w:rFonts w:cs="Arial"/>
          <w:sz w:val="22"/>
          <w:szCs w:val="22"/>
          <w:lang w:val="es-ES_tradnl"/>
        </w:rPr>
      </w:pPr>
      <w:r w:rsidRPr="00184DE1">
        <w:rPr>
          <w:rFonts w:cs="Arial"/>
          <w:b/>
          <w:sz w:val="22"/>
          <w:szCs w:val="22"/>
          <w:lang w:val="es-ES_tradnl"/>
        </w:rPr>
        <w:t>VII</w:t>
      </w:r>
      <w:r>
        <w:rPr>
          <w:rFonts w:cs="Arial"/>
          <w:sz w:val="22"/>
          <w:szCs w:val="22"/>
          <w:lang w:val="es-ES_tradnl"/>
        </w:rPr>
        <w:t xml:space="preserve">. </w:t>
      </w:r>
      <w:r w:rsidR="00184DE1">
        <w:rPr>
          <w:rFonts w:cs="Arial"/>
          <w:b/>
          <w:sz w:val="22"/>
          <w:szCs w:val="22"/>
          <w:lang w:val="es-ES_tradnl"/>
        </w:rPr>
        <w:t>AGRÉGA</w:t>
      </w:r>
      <w:r w:rsidR="00B33BCA">
        <w:rPr>
          <w:rFonts w:cs="Arial"/>
          <w:b/>
          <w:sz w:val="22"/>
          <w:szCs w:val="22"/>
          <w:lang w:val="es-ES_tradnl"/>
        </w:rPr>
        <w:t>N</w:t>
      </w:r>
      <w:r w:rsidRPr="00710717">
        <w:rPr>
          <w:rFonts w:cs="Arial"/>
          <w:b/>
          <w:sz w:val="22"/>
          <w:szCs w:val="22"/>
          <w:lang w:val="es-ES_tradnl"/>
        </w:rPr>
        <w:t>SE</w:t>
      </w:r>
      <w:r>
        <w:rPr>
          <w:rFonts w:cs="Arial"/>
          <w:sz w:val="22"/>
          <w:szCs w:val="22"/>
          <w:lang w:val="es-ES_tradnl"/>
        </w:rPr>
        <w:t xml:space="preserve"> al Anexo 51-2 del Compendio de Normas Aduaneras los tipos de operaciones  correspondiente</w:t>
      </w:r>
      <w:r w:rsidR="00710717">
        <w:rPr>
          <w:rFonts w:cs="Arial"/>
          <w:sz w:val="22"/>
          <w:szCs w:val="22"/>
          <w:lang w:val="es-ES_tradnl"/>
        </w:rPr>
        <w:t>s</w:t>
      </w:r>
      <w:r>
        <w:rPr>
          <w:rFonts w:cs="Arial"/>
          <w:sz w:val="22"/>
          <w:szCs w:val="22"/>
          <w:lang w:val="es-ES_tradnl"/>
        </w:rPr>
        <w:t xml:space="preserve"> a Admisión Temporal </w:t>
      </w:r>
      <w:r w:rsidR="0023738B">
        <w:rPr>
          <w:rFonts w:cs="Arial"/>
          <w:sz w:val="22"/>
          <w:szCs w:val="22"/>
          <w:lang w:val="es-ES_tradnl"/>
        </w:rPr>
        <w:t>para Perfeccionamiento Activo, d</w:t>
      </w:r>
      <w:r>
        <w:rPr>
          <w:rFonts w:cs="Arial"/>
          <w:sz w:val="22"/>
          <w:szCs w:val="22"/>
          <w:lang w:val="es-ES_tradnl"/>
        </w:rPr>
        <w:t>ecreto….</w:t>
      </w:r>
      <w:r w:rsidR="00710717">
        <w:rPr>
          <w:rFonts w:cs="Arial"/>
          <w:sz w:val="22"/>
          <w:szCs w:val="22"/>
          <w:lang w:val="es-ES_tradnl"/>
        </w:rPr>
        <w:t>, normal 140, y anticipado 141, respectivamente; exportación, 213</w:t>
      </w:r>
      <w:r w:rsidR="00142BB9">
        <w:rPr>
          <w:rFonts w:cs="Arial"/>
          <w:sz w:val="22"/>
          <w:szCs w:val="22"/>
          <w:lang w:val="es-ES_tradnl"/>
        </w:rPr>
        <w:t xml:space="preserve"> que abona o cancela DATPA decreto….</w:t>
      </w:r>
      <w:r w:rsidR="00710717">
        <w:rPr>
          <w:rFonts w:cs="Arial"/>
          <w:sz w:val="22"/>
          <w:szCs w:val="22"/>
          <w:lang w:val="es-ES_tradnl"/>
        </w:rPr>
        <w:t>.</w:t>
      </w:r>
    </w:p>
    <w:p w:rsidR="001E1ABE" w:rsidRPr="00377891" w:rsidRDefault="001E1ABE" w:rsidP="00136FA5">
      <w:pPr>
        <w:jc w:val="both"/>
        <w:rPr>
          <w:rFonts w:cs="Arial"/>
          <w:sz w:val="22"/>
          <w:szCs w:val="22"/>
          <w:lang w:val="es-ES_tradnl"/>
        </w:rPr>
      </w:pPr>
    </w:p>
    <w:p w:rsidR="001F140F" w:rsidRPr="00EB690B" w:rsidRDefault="0098757A" w:rsidP="00136FA5">
      <w:pPr>
        <w:jc w:val="both"/>
        <w:rPr>
          <w:rFonts w:cs="Arial"/>
          <w:b/>
          <w:sz w:val="22"/>
          <w:szCs w:val="22"/>
          <w:lang w:val="es-ES_tradnl"/>
        </w:rPr>
      </w:pPr>
      <w:r>
        <w:rPr>
          <w:rFonts w:cs="Arial"/>
          <w:b/>
          <w:sz w:val="22"/>
          <w:szCs w:val="22"/>
          <w:lang w:val="es-ES_tradnl"/>
        </w:rPr>
        <w:lastRenderedPageBreak/>
        <w:t xml:space="preserve">ANÓTESE, </w:t>
      </w:r>
      <w:r w:rsidR="001F140F" w:rsidRPr="00EB690B">
        <w:rPr>
          <w:rFonts w:cs="Arial"/>
          <w:b/>
          <w:sz w:val="22"/>
          <w:szCs w:val="22"/>
          <w:lang w:val="es-ES_tradnl"/>
        </w:rPr>
        <w:t>COMUNÍQUESE</w:t>
      </w:r>
      <w:r>
        <w:rPr>
          <w:rFonts w:cs="Arial"/>
          <w:b/>
          <w:sz w:val="22"/>
          <w:szCs w:val="22"/>
          <w:lang w:val="es-ES_tradnl"/>
        </w:rPr>
        <w:t xml:space="preserve"> Y PUBLÍQUESE </w:t>
      </w:r>
      <w:r w:rsidR="001E1ABE">
        <w:rPr>
          <w:rFonts w:cs="Arial"/>
          <w:b/>
          <w:sz w:val="22"/>
          <w:szCs w:val="22"/>
          <w:lang w:val="es-ES_tradnl"/>
        </w:rPr>
        <w:t xml:space="preserve">EN EXTRACTO </w:t>
      </w:r>
      <w:r>
        <w:rPr>
          <w:rFonts w:cs="Arial"/>
          <w:b/>
          <w:sz w:val="22"/>
          <w:szCs w:val="22"/>
          <w:lang w:val="es-ES_tradnl"/>
        </w:rPr>
        <w:t>EN EL DIARIO OFICIAL</w:t>
      </w:r>
      <w:r w:rsidR="001E1ABE">
        <w:rPr>
          <w:rFonts w:cs="Arial"/>
          <w:b/>
          <w:sz w:val="22"/>
          <w:szCs w:val="22"/>
          <w:lang w:val="es-ES_tradnl"/>
        </w:rPr>
        <w:t xml:space="preserve"> E ÍNTEGRAMENTE EN LA PÁGINA WEB DEL SERVICIO</w:t>
      </w:r>
    </w:p>
    <w:p w:rsidR="001F140F" w:rsidRPr="00EB690B" w:rsidRDefault="001F140F" w:rsidP="00136FA5">
      <w:pPr>
        <w:jc w:val="both"/>
        <w:rPr>
          <w:rFonts w:cs="Arial"/>
          <w:sz w:val="22"/>
          <w:szCs w:val="22"/>
          <w:lang w:val="es-ES_tradnl"/>
        </w:rPr>
      </w:pPr>
    </w:p>
    <w:p w:rsidR="00B67FAD" w:rsidRDefault="00B67FAD" w:rsidP="00136FA5">
      <w:pPr>
        <w:ind w:left="4962" w:hanging="709"/>
        <w:jc w:val="both"/>
        <w:rPr>
          <w:sz w:val="22"/>
          <w:szCs w:val="22"/>
        </w:rPr>
      </w:pPr>
    </w:p>
    <w:p w:rsidR="00021BB4" w:rsidRPr="00EB690B" w:rsidRDefault="00021BB4" w:rsidP="00136FA5">
      <w:pPr>
        <w:ind w:left="4962" w:hanging="709"/>
        <w:jc w:val="both"/>
        <w:rPr>
          <w:sz w:val="22"/>
          <w:szCs w:val="22"/>
        </w:rPr>
      </w:pPr>
    </w:p>
    <w:sectPr w:rsidR="00021BB4" w:rsidRPr="00EB690B" w:rsidSect="00D91936">
      <w:headerReference w:type="even" r:id="rId8"/>
      <w:headerReference w:type="default" r:id="rId9"/>
      <w:footerReference w:type="even" r:id="rId10"/>
      <w:footerReference w:type="default" r:id="rId11"/>
      <w:headerReference w:type="first" r:id="rId12"/>
      <w:footerReference w:type="first" r:id="rId13"/>
      <w:pgSz w:w="12242" w:h="19272" w:code="140"/>
      <w:pgMar w:top="0" w:right="1327" w:bottom="1418" w:left="1843" w:header="284" w:footer="170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93" w:rsidRDefault="00636B93">
      <w:r>
        <w:separator/>
      </w:r>
    </w:p>
  </w:endnote>
  <w:endnote w:type="continuationSeparator" w:id="0">
    <w:p w:rsidR="00636B93" w:rsidRDefault="0063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38E" w:rsidRDefault="005E138E" w:rsidP="00356B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138E" w:rsidRDefault="005E138E" w:rsidP="00356B4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38E" w:rsidRPr="00C810A7" w:rsidRDefault="005E138E" w:rsidP="00356B47">
    <w:pPr>
      <w:pStyle w:val="Piedepgina"/>
      <w:framePr w:wrap="around" w:vAnchor="text" w:hAnchor="page" w:x="10844" w:y="553"/>
      <w:rPr>
        <w:rStyle w:val="Nmerodepgina"/>
        <w:color w:val="808080"/>
        <w:sz w:val="18"/>
      </w:rPr>
    </w:pPr>
    <w:r w:rsidRPr="00C810A7">
      <w:rPr>
        <w:rStyle w:val="Nmerodepgina"/>
        <w:color w:val="808080"/>
        <w:sz w:val="18"/>
      </w:rPr>
      <w:fldChar w:fldCharType="begin"/>
    </w:r>
    <w:r>
      <w:rPr>
        <w:rStyle w:val="Nmerodepgina"/>
        <w:color w:val="808080"/>
        <w:sz w:val="18"/>
      </w:rPr>
      <w:instrText>PAGE</w:instrText>
    </w:r>
    <w:r w:rsidRPr="00C810A7">
      <w:rPr>
        <w:rStyle w:val="Nmerodepgina"/>
        <w:color w:val="808080"/>
        <w:sz w:val="18"/>
      </w:rPr>
      <w:instrText xml:space="preserve">  </w:instrText>
    </w:r>
    <w:r w:rsidRPr="00C810A7">
      <w:rPr>
        <w:rStyle w:val="Nmerodepgina"/>
        <w:color w:val="808080"/>
        <w:sz w:val="18"/>
      </w:rPr>
      <w:fldChar w:fldCharType="separate"/>
    </w:r>
    <w:r w:rsidR="00A56F4F">
      <w:rPr>
        <w:rStyle w:val="Nmerodepgina"/>
        <w:noProof/>
        <w:color w:val="808080"/>
        <w:sz w:val="18"/>
      </w:rPr>
      <w:t>4</w:t>
    </w:r>
    <w:r w:rsidRPr="00C810A7">
      <w:rPr>
        <w:rStyle w:val="Nmerodepgina"/>
        <w:color w:val="808080"/>
        <w:sz w:val="18"/>
      </w:rPr>
      <w:fldChar w:fldCharType="end"/>
    </w:r>
  </w:p>
  <w:p w:rsidR="005E138E" w:rsidRDefault="005E138E" w:rsidP="00356B47">
    <w:pPr>
      <w:pStyle w:val="Piedepgina"/>
      <w:tabs>
        <w:tab w:val="clear" w:pos="8504"/>
        <w:tab w:val="right" w:pos="10490"/>
      </w:tabs>
      <w:ind w:left="-1985" w:right="360"/>
    </w:pPr>
    <w:r>
      <w:rPr>
        <w:noProof/>
      </w:rPr>
      <mc:AlternateContent>
        <mc:Choice Requires="wpg">
          <w:drawing>
            <wp:anchor distT="0" distB="0" distL="114300" distR="114300" simplePos="0" relativeHeight="251657728" behindDoc="0" locked="0" layoutInCell="1" allowOverlap="1" wp14:anchorId="76482CBD" wp14:editId="49E93456">
              <wp:simplePos x="0" y="0"/>
              <wp:positionH relativeFrom="column">
                <wp:posOffset>-990600</wp:posOffset>
              </wp:positionH>
              <wp:positionV relativeFrom="paragraph">
                <wp:posOffset>121920</wp:posOffset>
              </wp:positionV>
              <wp:extent cx="3086100" cy="9937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93775"/>
                        <a:chOff x="81" y="16619"/>
                        <a:chExt cx="4860" cy="1565"/>
                      </a:xfrm>
                    </wpg:grpSpPr>
                    <wps:wsp>
                      <wps:cNvPr id="3" name="Text Box 2"/>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38E" w:rsidRPr="00ED6980" w:rsidRDefault="005E138E" w:rsidP="00356B47">
                            <w:pPr>
                              <w:pStyle w:val="Piedepgina"/>
                              <w:tabs>
                                <w:tab w:val="clear" w:pos="8504"/>
                                <w:tab w:val="right" w:pos="10490"/>
                              </w:tabs>
                              <w:rPr>
                                <w:rFonts w:cs="Arial"/>
                                <w:color w:val="999999"/>
                                <w:sz w:val="16"/>
                                <w:szCs w:val="18"/>
                                <w:lang w:val="es-ES"/>
                              </w:rPr>
                            </w:pPr>
                            <w:r>
                              <w:rPr>
                                <w:color w:val="999999"/>
                                <w:sz w:val="16"/>
                                <w:szCs w:val="16"/>
                                <w:lang w:val="es-ES"/>
                              </w:rPr>
                              <w:t>Plaza Sotomayor 60</w:t>
                            </w:r>
                          </w:p>
                          <w:p w:rsidR="005E138E" w:rsidRPr="00ED6980" w:rsidRDefault="005E138E" w:rsidP="00356B47">
                            <w:pPr>
                              <w:pStyle w:val="Piedepgina"/>
                              <w:tabs>
                                <w:tab w:val="clear" w:pos="8504"/>
                                <w:tab w:val="right" w:pos="10490"/>
                              </w:tabs>
                              <w:rPr>
                                <w:rFonts w:cs="Arial"/>
                                <w:color w:val="999999"/>
                                <w:sz w:val="16"/>
                                <w:szCs w:val="18"/>
                                <w:lang w:val="es-ES"/>
                              </w:rPr>
                            </w:pPr>
                            <w:r w:rsidRPr="00ED6980">
                              <w:rPr>
                                <w:rFonts w:cs="Arial"/>
                                <w:color w:val="999999"/>
                                <w:sz w:val="16"/>
                                <w:szCs w:val="18"/>
                                <w:lang w:val="es-ES"/>
                              </w:rPr>
                              <w:t>Valparaíso/Chile</w:t>
                            </w:r>
                          </w:p>
                          <w:p w:rsidR="005E138E" w:rsidRPr="002D73F1" w:rsidRDefault="005E138E" w:rsidP="00356B47">
                            <w:pPr>
                              <w:pStyle w:val="Piedepgina"/>
                              <w:tabs>
                                <w:tab w:val="clear" w:pos="8504"/>
                                <w:tab w:val="right" w:pos="10490"/>
                              </w:tabs>
                              <w:rPr>
                                <w:rFonts w:cs="Arial"/>
                                <w:color w:val="999999"/>
                                <w:sz w:val="16"/>
                                <w:szCs w:val="18"/>
                              </w:rPr>
                            </w:pPr>
                            <w:r w:rsidRPr="00AA4610">
                              <w:rPr>
                                <w:rFonts w:cs="Arial"/>
                                <w:color w:val="999999"/>
                                <w:sz w:val="16"/>
                                <w:szCs w:val="18"/>
                              </w:rPr>
                              <w:t>Teléfono (</w:t>
                            </w:r>
                            <w:r>
                              <w:rPr>
                                <w:rFonts w:cs="Arial"/>
                                <w:color w:val="999999"/>
                                <w:sz w:val="16"/>
                                <w:szCs w:val="18"/>
                              </w:rPr>
                              <w:t>32</w:t>
                            </w:r>
                            <w:r w:rsidRPr="00AA4610">
                              <w:rPr>
                                <w:rFonts w:cs="Arial"/>
                                <w:color w:val="999999"/>
                                <w:sz w:val="16"/>
                                <w:szCs w:val="18"/>
                              </w:rPr>
                              <w:t xml:space="preserve">) </w:t>
                            </w:r>
                            <w:r>
                              <w:rPr>
                                <w:rFonts w:cs="Arial"/>
                                <w:color w:val="999999"/>
                                <w:sz w:val="16"/>
                                <w:szCs w:val="18"/>
                              </w:rPr>
                              <w:t>213 4557</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81" y="16619"/>
                          <a:ext cx="1585"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38E" w:rsidRDefault="005E138E">
                            <w:r>
                              <w:rPr>
                                <w:rFonts w:ascii="Calibri" w:hAnsi="Calibri"/>
                                <w:noProof/>
                                <w:sz w:val="22"/>
                                <w:szCs w:val="22"/>
                              </w:rPr>
                              <w:drawing>
                                <wp:inline distT="0" distB="0" distL="0" distR="0" wp14:anchorId="0CBEBDE8" wp14:editId="0C88343E">
                                  <wp:extent cx="823595" cy="899160"/>
                                  <wp:effectExtent l="0" t="0" r="0" b="0"/>
                                  <wp:docPr id="7"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8991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482CBD" id="Group 1" o:spid="_x0000_s1026" style="position:absolute;left:0;text-align:left;margin-left:-78pt;margin-top:9.6pt;width:243pt;height:78.25pt;z-index:251657728" coordorigin="81,16619" coordsize="486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">
              <v:shapetype id="_x0000_t202" coordsize="21600,21600" o:spt="202" path="m,l,21600r21600,l21600,xe">
                <v:stroke joinstyle="miter"/>
                <v:path gradientshapeok="t" o:connecttype="rect"/>
              </v:shapetype>
              <v:shape id="Text Box 2"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E138E" w:rsidRPr="00ED6980" w:rsidRDefault="005E138E" w:rsidP="00356B47">
                      <w:pPr>
                        <w:pStyle w:val="Piedepgina"/>
                        <w:tabs>
                          <w:tab w:val="clear" w:pos="8504"/>
                          <w:tab w:val="right" w:pos="10490"/>
                        </w:tabs>
                        <w:rPr>
                          <w:rFonts w:cs="Arial"/>
                          <w:color w:val="999999"/>
                          <w:sz w:val="16"/>
                          <w:szCs w:val="18"/>
                          <w:lang w:val="es-ES"/>
                        </w:rPr>
                      </w:pPr>
                      <w:r>
                        <w:rPr>
                          <w:color w:val="999999"/>
                          <w:sz w:val="16"/>
                          <w:szCs w:val="16"/>
                          <w:lang w:val="es-ES"/>
                        </w:rPr>
                        <w:t>Plaza Sotomayor 60</w:t>
                      </w:r>
                    </w:p>
                    <w:p w:rsidR="005E138E" w:rsidRPr="00ED6980" w:rsidRDefault="005E138E" w:rsidP="00356B47">
                      <w:pPr>
                        <w:pStyle w:val="Piedepgina"/>
                        <w:tabs>
                          <w:tab w:val="clear" w:pos="8504"/>
                          <w:tab w:val="right" w:pos="10490"/>
                        </w:tabs>
                        <w:rPr>
                          <w:rFonts w:cs="Arial"/>
                          <w:color w:val="999999"/>
                          <w:sz w:val="16"/>
                          <w:szCs w:val="18"/>
                          <w:lang w:val="es-ES"/>
                        </w:rPr>
                      </w:pPr>
                      <w:r w:rsidRPr="00ED6980">
                        <w:rPr>
                          <w:rFonts w:cs="Arial"/>
                          <w:color w:val="999999"/>
                          <w:sz w:val="16"/>
                          <w:szCs w:val="18"/>
                          <w:lang w:val="es-ES"/>
                        </w:rPr>
                        <w:t>Valparaíso/Chile</w:t>
                      </w:r>
                    </w:p>
                    <w:p w:rsidR="005E138E" w:rsidRPr="002D73F1" w:rsidRDefault="005E138E" w:rsidP="00356B47">
                      <w:pPr>
                        <w:pStyle w:val="Piedepgina"/>
                        <w:tabs>
                          <w:tab w:val="clear" w:pos="8504"/>
                          <w:tab w:val="right" w:pos="10490"/>
                        </w:tabs>
                        <w:rPr>
                          <w:rFonts w:cs="Arial"/>
                          <w:color w:val="999999"/>
                          <w:sz w:val="16"/>
                          <w:szCs w:val="18"/>
                        </w:rPr>
                      </w:pPr>
                      <w:r w:rsidRPr="00AA4610">
                        <w:rPr>
                          <w:rFonts w:cs="Arial"/>
                          <w:color w:val="999999"/>
                          <w:sz w:val="16"/>
                          <w:szCs w:val="18"/>
                        </w:rPr>
                        <w:t>Teléfono (</w:t>
                      </w:r>
                      <w:r>
                        <w:rPr>
                          <w:rFonts w:cs="Arial"/>
                          <w:color w:val="999999"/>
                          <w:sz w:val="16"/>
                          <w:szCs w:val="18"/>
                        </w:rPr>
                        <w:t>32</w:t>
                      </w:r>
                      <w:r w:rsidRPr="00AA4610">
                        <w:rPr>
                          <w:rFonts w:cs="Arial"/>
                          <w:color w:val="999999"/>
                          <w:sz w:val="16"/>
                          <w:szCs w:val="18"/>
                        </w:rPr>
                        <w:t xml:space="preserve">) </w:t>
                      </w:r>
                      <w:r>
                        <w:rPr>
                          <w:rFonts w:cs="Arial"/>
                          <w:color w:val="999999"/>
                          <w:sz w:val="16"/>
                          <w:szCs w:val="18"/>
                        </w:rPr>
                        <w:t>213 4557</w:t>
                      </w:r>
                    </w:p>
                  </w:txbxContent>
                </v:textbox>
              </v:shape>
              <v:shape id="Text Box 3" o:spid="_x0000_s1028" type="#_x0000_t202" style="position:absolute;left:81;top:16619;width:1585;height:15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5E138E" w:rsidRDefault="005E138E">
                      <w:r>
                        <w:rPr>
                          <w:rFonts w:ascii="Calibri" w:hAnsi="Calibri"/>
                          <w:noProof/>
                          <w:sz w:val="22"/>
                          <w:szCs w:val="22"/>
                        </w:rPr>
                        <w:drawing>
                          <wp:inline distT="0" distB="0" distL="0" distR="0" wp14:anchorId="0CBEBDE8" wp14:editId="0C88343E">
                            <wp:extent cx="823595" cy="899160"/>
                            <wp:effectExtent l="0" t="0" r="0" b="0"/>
                            <wp:docPr id="7"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3595" cy="899160"/>
                                    </a:xfrm>
                                    <a:prstGeom prst="rect">
                                      <a:avLst/>
                                    </a:prstGeom>
                                    <a:noFill/>
                                    <a:ln>
                                      <a:noFill/>
                                    </a:ln>
                                  </pic:spPr>
                                </pic:pic>
                              </a:graphicData>
                            </a:graphic>
                          </wp:inline>
                        </w:drawing>
                      </w:r>
                    </w:p>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4F" w:rsidRDefault="00A56F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93" w:rsidRDefault="00636B93">
      <w:r>
        <w:separator/>
      </w:r>
    </w:p>
  </w:footnote>
  <w:footnote w:type="continuationSeparator" w:id="0">
    <w:p w:rsidR="00636B93" w:rsidRDefault="00636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4F" w:rsidRDefault="00A56F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38E" w:rsidRDefault="00A56F4F" w:rsidP="00356B47">
    <w:pPr>
      <w:pStyle w:val="Encabezado"/>
      <w:ind w:left="-1418"/>
    </w:pPr>
    <w:sdt>
      <w:sdtPr>
        <w:id w:val="622425979"/>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5E138E">
      <w:rPr>
        <w:noProof/>
      </w:rPr>
      <w:drawing>
        <wp:inline distT="0" distB="0" distL="0" distR="0" wp14:anchorId="2ECCB38F" wp14:editId="7E113C6D">
          <wp:extent cx="906780" cy="906780"/>
          <wp:effectExtent l="0" t="0" r="7620" b="7620"/>
          <wp:docPr id="6" name="Imagen 6"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rsidR="005E138E" w:rsidRDefault="005E138E" w:rsidP="00356B47">
    <w:pPr>
      <w:pStyle w:val="Encabezado"/>
      <w:ind w:left="-14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4F" w:rsidRDefault="00A56F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C8C"/>
    <w:multiLevelType w:val="hybridMultilevel"/>
    <w:tmpl w:val="F6C0DA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1430A3F"/>
    <w:multiLevelType w:val="hybridMultilevel"/>
    <w:tmpl w:val="24A061C0"/>
    <w:lvl w:ilvl="0" w:tplc="EE9458B8">
      <w:numFmt w:val="bullet"/>
      <w:lvlText w:val="-"/>
      <w:lvlJc w:val="left"/>
      <w:pPr>
        <w:ind w:left="1065" w:hanging="705"/>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0C378A"/>
    <w:multiLevelType w:val="hybridMultilevel"/>
    <w:tmpl w:val="C832C12E"/>
    <w:lvl w:ilvl="0" w:tplc="2A824544">
      <w:start w:val="1"/>
      <w:numFmt w:val="decimal"/>
      <w:lvlText w:val="%1."/>
      <w:lvlJc w:val="left"/>
      <w:pPr>
        <w:tabs>
          <w:tab w:val="num" w:pos="720"/>
        </w:tabs>
        <w:ind w:left="720" w:hanging="360"/>
      </w:pPr>
      <w:rPr>
        <w:rFonts w:cs="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8694F3E"/>
    <w:multiLevelType w:val="hybridMultilevel"/>
    <w:tmpl w:val="C17EB99E"/>
    <w:lvl w:ilvl="0" w:tplc="340A0015">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9250D9F"/>
    <w:multiLevelType w:val="hybridMultilevel"/>
    <w:tmpl w:val="3F1C9A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843A5D"/>
    <w:multiLevelType w:val="hybridMultilevel"/>
    <w:tmpl w:val="AE580808"/>
    <w:lvl w:ilvl="0" w:tplc="158CFC90">
      <w:start w:val="1"/>
      <w:numFmt w:val="decimal"/>
      <w:lvlText w:val="%1."/>
      <w:lvlJc w:val="left"/>
      <w:pPr>
        <w:ind w:left="768" w:hanging="408"/>
      </w:pPr>
      <w:rPr>
        <w:rFonts w:hint="default"/>
        <w:b/>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0FC416D"/>
    <w:multiLevelType w:val="hybridMultilevel"/>
    <w:tmpl w:val="516E3B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BAD6113"/>
    <w:multiLevelType w:val="hybridMultilevel"/>
    <w:tmpl w:val="271244D8"/>
    <w:lvl w:ilvl="0" w:tplc="E2D2539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E02576A"/>
    <w:multiLevelType w:val="hybridMultilevel"/>
    <w:tmpl w:val="7F461F5A"/>
    <w:lvl w:ilvl="0" w:tplc="EE9458B8">
      <w:numFmt w:val="bullet"/>
      <w:lvlText w:val="-"/>
      <w:lvlJc w:val="left"/>
      <w:pPr>
        <w:ind w:left="1065" w:hanging="705"/>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09A7E87"/>
    <w:multiLevelType w:val="hybridMultilevel"/>
    <w:tmpl w:val="CFEE9CC0"/>
    <w:lvl w:ilvl="0" w:tplc="71B0D85E">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0F80B17"/>
    <w:multiLevelType w:val="hybridMultilevel"/>
    <w:tmpl w:val="B712C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0C27C8"/>
    <w:multiLevelType w:val="hybridMultilevel"/>
    <w:tmpl w:val="5E9012D4"/>
    <w:lvl w:ilvl="0" w:tplc="E4B46BE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nsid w:val="244F2EEF"/>
    <w:multiLevelType w:val="hybridMultilevel"/>
    <w:tmpl w:val="80FCDE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288650F7"/>
    <w:multiLevelType w:val="hybridMultilevel"/>
    <w:tmpl w:val="C0C247FE"/>
    <w:lvl w:ilvl="0" w:tplc="71B0D85E">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B7A3590"/>
    <w:multiLevelType w:val="hybridMultilevel"/>
    <w:tmpl w:val="0C3A53B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36841F9D"/>
    <w:multiLevelType w:val="hybridMultilevel"/>
    <w:tmpl w:val="0D223D7A"/>
    <w:lvl w:ilvl="0" w:tplc="71B0D85E">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6DC62C3"/>
    <w:multiLevelType w:val="hybridMultilevel"/>
    <w:tmpl w:val="1A5476F2"/>
    <w:lvl w:ilvl="0" w:tplc="5464F21E">
      <w:start w:val="4"/>
      <w:numFmt w:val="bullet"/>
      <w:lvlText w:val="-"/>
      <w:lvlJc w:val="left"/>
      <w:pPr>
        <w:ind w:left="720" w:hanging="360"/>
      </w:pPr>
      <w:rPr>
        <w:rFonts w:ascii="Calibri" w:eastAsiaTheme="minorHAnsi" w:hAnsi="Calibri" w:cstheme="minorBidi"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CC628E8"/>
    <w:multiLevelType w:val="hybridMultilevel"/>
    <w:tmpl w:val="E93E7C2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DA409A6"/>
    <w:multiLevelType w:val="multilevel"/>
    <w:tmpl w:val="ACF83BE0"/>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1">
    <w:nsid w:val="402D3139"/>
    <w:multiLevelType w:val="hybridMultilevel"/>
    <w:tmpl w:val="918047B8"/>
    <w:lvl w:ilvl="0" w:tplc="F0E2A1D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42A4A9A"/>
    <w:multiLevelType w:val="hybridMultilevel"/>
    <w:tmpl w:val="87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7746932"/>
    <w:multiLevelType w:val="hybridMultilevel"/>
    <w:tmpl w:val="D69E158A"/>
    <w:lvl w:ilvl="0" w:tplc="D596661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8C27F12"/>
    <w:multiLevelType w:val="hybridMultilevel"/>
    <w:tmpl w:val="DE6A3598"/>
    <w:lvl w:ilvl="0" w:tplc="A504FF2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Wingdings" w:hint="default"/>
      </w:rPr>
    </w:lvl>
    <w:lvl w:ilvl="1" w:tplc="0C0A0003" w:tentative="1">
      <w:start w:val="1"/>
      <w:numFmt w:val="bullet"/>
      <w:lvlText w:val="o"/>
      <w:lvlJc w:val="left"/>
      <w:pPr>
        <w:tabs>
          <w:tab w:val="num" w:pos="3065"/>
        </w:tabs>
        <w:ind w:left="3065" w:hanging="360"/>
      </w:pPr>
      <w:rPr>
        <w:rFonts w:ascii="Courier New" w:hAnsi="Courier New" w:cs="Wingdings"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Wingdings"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Wingdings"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26">
    <w:nsid w:val="54AA3EDD"/>
    <w:multiLevelType w:val="hybridMultilevel"/>
    <w:tmpl w:val="A5E6E83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55F144D2"/>
    <w:multiLevelType w:val="hybridMultilevel"/>
    <w:tmpl w:val="CDC6DBD6"/>
    <w:lvl w:ilvl="0" w:tplc="94AE5D6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EDE2430"/>
    <w:multiLevelType w:val="hybridMultilevel"/>
    <w:tmpl w:val="07F0CB50"/>
    <w:lvl w:ilvl="0" w:tplc="71B0D85E">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A212F8"/>
    <w:multiLevelType w:val="hybridMultilevel"/>
    <w:tmpl w:val="A3DCBC76"/>
    <w:lvl w:ilvl="0" w:tplc="FFFFFFFF">
      <w:start w:val="1"/>
      <w:numFmt w:val="decimal"/>
      <w:lvlText w:val="%1."/>
      <w:lvlJc w:val="left"/>
      <w:pPr>
        <w:tabs>
          <w:tab w:val="num" w:pos="1764"/>
        </w:tabs>
        <w:ind w:left="1764" w:hanging="360"/>
      </w:pPr>
      <w:rPr>
        <w:rFonts w:hint="default"/>
      </w:rPr>
    </w:lvl>
    <w:lvl w:ilvl="1" w:tplc="4BDCA3BE">
      <w:start w:val="1"/>
      <w:numFmt w:val="upperLetter"/>
      <w:lvlText w:val="%2)"/>
      <w:lvlJc w:val="left"/>
      <w:pPr>
        <w:tabs>
          <w:tab w:val="num" w:pos="2484"/>
        </w:tabs>
        <w:ind w:left="2484" w:hanging="360"/>
      </w:pPr>
      <w:rPr>
        <w:rFonts w:hint="default"/>
      </w:rPr>
    </w:lvl>
    <w:lvl w:ilvl="2" w:tplc="37C8490C">
      <w:start w:val="1"/>
      <w:numFmt w:val="upperLetter"/>
      <w:lvlText w:val="%3."/>
      <w:lvlJc w:val="left"/>
      <w:pPr>
        <w:tabs>
          <w:tab w:val="num" w:pos="3729"/>
        </w:tabs>
        <w:ind w:left="3729" w:hanging="705"/>
      </w:pPr>
      <w:rPr>
        <w:rFonts w:hint="default"/>
      </w:rPr>
    </w:lvl>
    <w:lvl w:ilvl="3" w:tplc="48CE758C">
      <w:start w:val="1"/>
      <w:numFmt w:val="decimal"/>
      <w:lvlText w:val="(%4)"/>
      <w:lvlJc w:val="left"/>
      <w:pPr>
        <w:tabs>
          <w:tab w:val="num" w:pos="4269"/>
        </w:tabs>
        <w:ind w:left="4269" w:hanging="705"/>
      </w:pPr>
      <w:rPr>
        <w:rFonts w:hint="default"/>
      </w:rPr>
    </w:lvl>
    <w:lvl w:ilvl="4" w:tplc="86F614FE">
      <w:start w:val="1"/>
      <w:numFmt w:val="lowerLetter"/>
      <w:lvlText w:val="%5)"/>
      <w:lvlJc w:val="left"/>
      <w:pPr>
        <w:tabs>
          <w:tab w:val="num" w:pos="4644"/>
        </w:tabs>
        <w:ind w:left="4644" w:hanging="360"/>
      </w:pPr>
      <w:rPr>
        <w:rFonts w:hint="default"/>
      </w:rPr>
    </w:lvl>
    <w:lvl w:ilvl="5" w:tplc="FFFFFFFF" w:tentative="1">
      <w:start w:val="1"/>
      <w:numFmt w:val="lowerRoman"/>
      <w:lvlText w:val="%6."/>
      <w:lvlJc w:val="right"/>
      <w:pPr>
        <w:tabs>
          <w:tab w:val="num" w:pos="5364"/>
        </w:tabs>
        <w:ind w:left="5364" w:hanging="180"/>
      </w:pPr>
    </w:lvl>
    <w:lvl w:ilvl="6" w:tplc="FFFFFFFF" w:tentative="1">
      <w:start w:val="1"/>
      <w:numFmt w:val="decimal"/>
      <w:lvlText w:val="%7."/>
      <w:lvlJc w:val="left"/>
      <w:pPr>
        <w:tabs>
          <w:tab w:val="num" w:pos="6084"/>
        </w:tabs>
        <w:ind w:left="6084" w:hanging="360"/>
      </w:pPr>
    </w:lvl>
    <w:lvl w:ilvl="7" w:tplc="FFFFFFFF" w:tentative="1">
      <w:start w:val="1"/>
      <w:numFmt w:val="lowerLetter"/>
      <w:lvlText w:val="%8."/>
      <w:lvlJc w:val="left"/>
      <w:pPr>
        <w:tabs>
          <w:tab w:val="num" w:pos="6804"/>
        </w:tabs>
        <w:ind w:left="6804" w:hanging="360"/>
      </w:pPr>
    </w:lvl>
    <w:lvl w:ilvl="8" w:tplc="FFFFFFFF" w:tentative="1">
      <w:start w:val="1"/>
      <w:numFmt w:val="lowerRoman"/>
      <w:lvlText w:val="%9."/>
      <w:lvlJc w:val="right"/>
      <w:pPr>
        <w:tabs>
          <w:tab w:val="num" w:pos="7524"/>
        </w:tabs>
        <w:ind w:left="7524" w:hanging="180"/>
      </w:pPr>
    </w:lvl>
  </w:abstractNum>
  <w:abstractNum w:abstractNumId="30">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B14357D"/>
    <w:multiLevelType w:val="hybridMultilevel"/>
    <w:tmpl w:val="F350EF22"/>
    <w:lvl w:ilvl="0" w:tplc="71B0D85E">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BB37056"/>
    <w:multiLevelType w:val="hybridMultilevel"/>
    <w:tmpl w:val="5E9012D4"/>
    <w:lvl w:ilvl="0" w:tplc="E4B46BE2">
      <w:start w:val="1"/>
      <w:numFmt w:val="decimal"/>
      <w:lvlText w:val="%1."/>
      <w:lvlJc w:val="left"/>
      <w:pPr>
        <w:ind w:left="1440" w:hanging="360"/>
      </w:pPr>
      <w:rPr>
        <w:rFonts w:hint="default"/>
      </w:r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nsid w:val="6BD77580"/>
    <w:multiLevelType w:val="hybridMultilevel"/>
    <w:tmpl w:val="A0404872"/>
    <w:lvl w:ilvl="0" w:tplc="E35496BC">
      <w:start w:val="1"/>
      <w:numFmt w:val="lowerLetter"/>
      <w:lvlText w:val="%1)"/>
      <w:lvlJc w:val="left"/>
      <w:pPr>
        <w:tabs>
          <w:tab w:val="num" w:pos="2136"/>
        </w:tabs>
        <w:ind w:left="2136" w:hanging="720"/>
      </w:pPr>
      <w:rPr>
        <w:rFonts w:hint="default"/>
      </w:rPr>
    </w:lvl>
    <w:lvl w:ilvl="1" w:tplc="D96EE036">
      <w:start w:val="1"/>
      <w:numFmt w:val="decimal"/>
      <w:lvlText w:val="%2."/>
      <w:lvlJc w:val="left"/>
      <w:pPr>
        <w:tabs>
          <w:tab w:val="num" w:pos="2496"/>
        </w:tabs>
        <w:ind w:left="2496" w:hanging="360"/>
      </w:pPr>
      <w:rPr>
        <w:rFonts w:hint="default"/>
      </w:rPr>
    </w:lvl>
    <w:lvl w:ilvl="2" w:tplc="A9083586">
      <w:start w:val="1"/>
      <w:numFmt w:val="lowerLetter"/>
      <w:lvlText w:val="%3)"/>
      <w:lvlJc w:val="left"/>
      <w:pPr>
        <w:tabs>
          <w:tab w:val="num" w:pos="3741"/>
        </w:tabs>
        <w:ind w:left="3741" w:hanging="705"/>
      </w:pPr>
      <w:rPr>
        <w:rFonts w:hint="default"/>
      </w:rPr>
    </w:lvl>
    <w:lvl w:ilvl="3" w:tplc="157A479C">
      <w:start w:val="1"/>
      <w:numFmt w:val="upperLetter"/>
      <w:pStyle w:val="Ttulo8"/>
      <w:lvlText w:val="%4."/>
      <w:lvlJc w:val="left"/>
      <w:pPr>
        <w:tabs>
          <w:tab w:val="num" w:pos="7785"/>
        </w:tabs>
        <w:ind w:left="7785" w:hanging="705"/>
      </w:pPr>
      <w:rPr>
        <w:rFonts w:hint="default"/>
      </w:rPr>
    </w:lvl>
    <w:lvl w:ilvl="4" w:tplc="B8DEAE9A">
      <w:start w:val="1"/>
      <w:numFmt w:val="decimal"/>
      <w:lvlText w:val="(%5)"/>
      <w:lvlJc w:val="left"/>
      <w:pPr>
        <w:tabs>
          <w:tab w:val="num" w:pos="4656"/>
        </w:tabs>
        <w:ind w:left="4656" w:hanging="360"/>
      </w:pPr>
      <w:rPr>
        <w:rFonts w:hint="default"/>
      </w:r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4">
    <w:nsid w:val="75C67000"/>
    <w:multiLevelType w:val="hybridMultilevel"/>
    <w:tmpl w:val="79EE06C0"/>
    <w:lvl w:ilvl="0" w:tplc="0B6A2C3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AB95C40"/>
    <w:multiLevelType w:val="multilevel"/>
    <w:tmpl w:val="8C1697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7B886887"/>
    <w:multiLevelType w:val="hybridMultilevel"/>
    <w:tmpl w:val="DA22077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C2C67A1"/>
    <w:multiLevelType w:val="hybridMultilevel"/>
    <w:tmpl w:val="B060DCE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0"/>
  </w:num>
  <w:num w:numId="3">
    <w:abstractNumId w:val="25"/>
  </w:num>
  <w:num w:numId="4">
    <w:abstractNumId w:val="8"/>
  </w:num>
  <w:num w:numId="5">
    <w:abstractNumId w:val="3"/>
  </w:num>
  <w:num w:numId="6">
    <w:abstractNumId w:val="14"/>
  </w:num>
  <w:num w:numId="7">
    <w:abstractNumId w:val="16"/>
  </w:num>
  <w:num w:numId="8">
    <w:abstractNumId w:val="21"/>
  </w:num>
  <w:num w:numId="9">
    <w:abstractNumId w:val="3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4"/>
  </w:num>
  <w:num w:numId="12">
    <w:abstractNumId w:val="13"/>
  </w:num>
  <w:num w:numId="13">
    <w:abstractNumId w:val="32"/>
  </w:num>
  <w:num w:numId="14">
    <w:abstractNumId w:val="20"/>
  </w:num>
  <w:num w:numId="15">
    <w:abstractNumId w:val="7"/>
  </w:num>
  <w:num w:numId="16">
    <w:abstractNumId w:val="18"/>
  </w:num>
  <w:num w:numId="17">
    <w:abstractNumId w:val="33"/>
  </w:num>
  <w:num w:numId="18">
    <w:abstractNumId w:val="26"/>
  </w:num>
  <w:num w:numId="19">
    <w:abstractNumId w:val="6"/>
  </w:num>
  <w:num w:numId="20">
    <w:abstractNumId w:val="12"/>
  </w:num>
  <w:num w:numId="21">
    <w:abstractNumId w:val="37"/>
  </w:num>
  <w:num w:numId="22">
    <w:abstractNumId w:val="5"/>
  </w:num>
  <w:num w:numId="23">
    <w:abstractNumId w:val="0"/>
  </w:num>
  <w:num w:numId="24">
    <w:abstractNumId w:val="27"/>
  </w:num>
  <w:num w:numId="25">
    <w:abstractNumId w:val="23"/>
  </w:num>
  <w:num w:numId="26">
    <w:abstractNumId w:val="36"/>
  </w:num>
  <w:num w:numId="27">
    <w:abstractNumId w:val="22"/>
  </w:num>
  <w:num w:numId="28">
    <w:abstractNumId w:val="24"/>
  </w:num>
  <w:num w:numId="29">
    <w:abstractNumId w:val="9"/>
  </w:num>
  <w:num w:numId="30">
    <w:abstractNumId w:val="17"/>
  </w:num>
  <w:num w:numId="31">
    <w:abstractNumId w:val="34"/>
  </w:num>
  <w:num w:numId="32">
    <w:abstractNumId w:val="11"/>
  </w:num>
  <w:num w:numId="33">
    <w:abstractNumId w:val="31"/>
  </w:num>
  <w:num w:numId="34">
    <w:abstractNumId w:val="15"/>
  </w:num>
  <w:num w:numId="35">
    <w:abstractNumId w:val="1"/>
  </w:num>
  <w:num w:numId="36">
    <w:abstractNumId w:val="10"/>
  </w:num>
  <w:num w:numId="37">
    <w:abstractNumId w:val="1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1CC1"/>
    <w:rsid w:val="00005822"/>
    <w:rsid w:val="00007EA6"/>
    <w:rsid w:val="00011367"/>
    <w:rsid w:val="00021BB4"/>
    <w:rsid w:val="00022E17"/>
    <w:rsid w:val="0002788F"/>
    <w:rsid w:val="00030013"/>
    <w:rsid w:val="00030B9A"/>
    <w:rsid w:val="00032BF5"/>
    <w:rsid w:val="00033B0A"/>
    <w:rsid w:val="0003473F"/>
    <w:rsid w:val="0003769E"/>
    <w:rsid w:val="000409DF"/>
    <w:rsid w:val="000419B8"/>
    <w:rsid w:val="00043616"/>
    <w:rsid w:val="00044FF2"/>
    <w:rsid w:val="0004578E"/>
    <w:rsid w:val="00052FDC"/>
    <w:rsid w:val="00055416"/>
    <w:rsid w:val="00056105"/>
    <w:rsid w:val="0005756F"/>
    <w:rsid w:val="000631A7"/>
    <w:rsid w:val="00064C5A"/>
    <w:rsid w:val="00065878"/>
    <w:rsid w:val="000660F0"/>
    <w:rsid w:val="00071ED2"/>
    <w:rsid w:val="00072B5F"/>
    <w:rsid w:val="000741A1"/>
    <w:rsid w:val="00074370"/>
    <w:rsid w:val="000762D7"/>
    <w:rsid w:val="000775DD"/>
    <w:rsid w:val="000822D7"/>
    <w:rsid w:val="000828E6"/>
    <w:rsid w:val="00085918"/>
    <w:rsid w:val="00096D82"/>
    <w:rsid w:val="000A06EA"/>
    <w:rsid w:val="000A1097"/>
    <w:rsid w:val="000A3A3F"/>
    <w:rsid w:val="000A7E6B"/>
    <w:rsid w:val="000B2F39"/>
    <w:rsid w:val="000C68D8"/>
    <w:rsid w:val="000C73CA"/>
    <w:rsid w:val="000D0E8E"/>
    <w:rsid w:val="000D4C50"/>
    <w:rsid w:val="000D52CE"/>
    <w:rsid w:val="000D53D5"/>
    <w:rsid w:val="000D66D0"/>
    <w:rsid w:val="000D70F8"/>
    <w:rsid w:val="000E13D9"/>
    <w:rsid w:val="000E325A"/>
    <w:rsid w:val="000E5ECE"/>
    <w:rsid w:val="000F0A58"/>
    <w:rsid w:val="000F1A93"/>
    <w:rsid w:val="000F3A27"/>
    <w:rsid w:val="000F757F"/>
    <w:rsid w:val="00103C7C"/>
    <w:rsid w:val="001042F1"/>
    <w:rsid w:val="001147BF"/>
    <w:rsid w:val="001159EB"/>
    <w:rsid w:val="0011669B"/>
    <w:rsid w:val="00116964"/>
    <w:rsid w:val="00120EED"/>
    <w:rsid w:val="0012139E"/>
    <w:rsid w:val="00123FC7"/>
    <w:rsid w:val="001262BC"/>
    <w:rsid w:val="00131994"/>
    <w:rsid w:val="001340D8"/>
    <w:rsid w:val="00136274"/>
    <w:rsid w:val="00136FA5"/>
    <w:rsid w:val="00140F1F"/>
    <w:rsid w:val="00141D5A"/>
    <w:rsid w:val="00142BB9"/>
    <w:rsid w:val="00142DDB"/>
    <w:rsid w:val="001507C2"/>
    <w:rsid w:val="00152982"/>
    <w:rsid w:val="001534BE"/>
    <w:rsid w:val="001535BA"/>
    <w:rsid w:val="00153936"/>
    <w:rsid w:val="001548E3"/>
    <w:rsid w:val="00162351"/>
    <w:rsid w:val="00163241"/>
    <w:rsid w:val="001649F6"/>
    <w:rsid w:val="001677E2"/>
    <w:rsid w:val="001678BA"/>
    <w:rsid w:val="00170A6F"/>
    <w:rsid w:val="00171065"/>
    <w:rsid w:val="00176666"/>
    <w:rsid w:val="001769A2"/>
    <w:rsid w:val="00184DE1"/>
    <w:rsid w:val="0018578E"/>
    <w:rsid w:val="00185898"/>
    <w:rsid w:val="00191DB4"/>
    <w:rsid w:val="0019312B"/>
    <w:rsid w:val="001969F4"/>
    <w:rsid w:val="00197E3A"/>
    <w:rsid w:val="001A0F21"/>
    <w:rsid w:val="001A279F"/>
    <w:rsid w:val="001A7D8F"/>
    <w:rsid w:val="001B1F3A"/>
    <w:rsid w:val="001B65A7"/>
    <w:rsid w:val="001C4C07"/>
    <w:rsid w:val="001C4FDE"/>
    <w:rsid w:val="001C7F74"/>
    <w:rsid w:val="001D1313"/>
    <w:rsid w:val="001D4C3D"/>
    <w:rsid w:val="001D520E"/>
    <w:rsid w:val="001D6D01"/>
    <w:rsid w:val="001E1AB1"/>
    <w:rsid w:val="001E1ABE"/>
    <w:rsid w:val="001E21B6"/>
    <w:rsid w:val="001E3F2D"/>
    <w:rsid w:val="001E4704"/>
    <w:rsid w:val="001F1085"/>
    <w:rsid w:val="001F140F"/>
    <w:rsid w:val="001F3389"/>
    <w:rsid w:val="001F65DA"/>
    <w:rsid w:val="00200E2C"/>
    <w:rsid w:val="00202374"/>
    <w:rsid w:val="002032FC"/>
    <w:rsid w:val="00203C22"/>
    <w:rsid w:val="00210168"/>
    <w:rsid w:val="00212C96"/>
    <w:rsid w:val="0021381D"/>
    <w:rsid w:val="00221FF2"/>
    <w:rsid w:val="00225879"/>
    <w:rsid w:val="00227A4A"/>
    <w:rsid w:val="00227A65"/>
    <w:rsid w:val="002319E0"/>
    <w:rsid w:val="00231D20"/>
    <w:rsid w:val="00234F0E"/>
    <w:rsid w:val="00235E6C"/>
    <w:rsid w:val="0023738B"/>
    <w:rsid w:val="00240501"/>
    <w:rsid w:val="00241F89"/>
    <w:rsid w:val="0024305C"/>
    <w:rsid w:val="00245C85"/>
    <w:rsid w:val="00246BCD"/>
    <w:rsid w:val="00251EFA"/>
    <w:rsid w:val="00253EDB"/>
    <w:rsid w:val="00255247"/>
    <w:rsid w:val="0025738A"/>
    <w:rsid w:val="00257B60"/>
    <w:rsid w:val="00261356"/>
    <w:rsid w:val="002648FF"/>
    <w:rsid w:val="002717D9"/>
    <w:rsid w:val="00272F9C"/>
    <w:rsid w:val="00277D3B"/>
    <w:rsid w:val="0028706F"/>
    <w:rsid w:val="002876F5"/>
    <w:rsid w:val="0029478F"/>
    <w:rsid w:val="00295A8E"/>
    <w:rsid w:val="002A4E62"/>
    <w:rsid w:val="002A5623"/>
    <w:rsid w:val="002B0564"/>
    <w:rsid w:val="002B61DB"/>
    <w:rsid w:val="002B66A0"/>
    <w:rsid w:val="002C0879"/>
    <w:rsid w:val="002C2074"/>
    <w:rsid w:val="002C2ECA"/>
    <w:rsid w:val="002C4D10"/>
    <w:rsid w:val="002C57C3"/>
    <w:rsid w:val="002C5A0C"/>
    <w:rsid w:val="002C5EC8"/>
    <w:rsid w:val="002D054F"/>
    <w:rsid w:val="002D1624"/>
    <w:rsid w:val="002D40CC"/>
    <w:rsid w:val="002D4428"/>
    <w:rsid w:val="002D52B4"/>
    <w:rsid w:val="002E493F"/>
    <w:rsid w:val="002F1120"/>
    <w:rsid w:val="002F41BB"/>
    <w:rsid w:val="002F6F23"/>
    <w:rsid w:val="002F7145"/>
    <w:rsid w:val="00302CB6"/>
    <w:rsid w:val="00302D28"/>
    <w:rsid w:val="003038FD"/>
    <w:rsid w:val="00305A78"/>
    <w:rsid w:val="0030637F"/>
    <w:rsid w:val="00307077"/>
    <w:rsid w:val="00315B6D"/>
    <w:rsid w:val="00316F89"/>
    <w:rsid w:val="00320027"/>
    <w:rsid w:val="00320F10"/>
    <w:rsid w:val="003215D7"/>
    <w:rsid w:val="003233E0"/>
    <w:rsid w:val="003238B4"/>
    <w:rsid w:val="00327749"/>
    <w:rsid w:val="0033044B"/>
    <w:rsid w:val="00330E9F"/>
    <w:rsid w:val="0033126E"/>
    <w:rsid w:val="00332755"/>
    <w:rsid w:val="00333D95"/>
    <w:rsid w:val="00336EF5"/>
    <w:rsid w:val="00340AD5"/>
    <w:rsid w:val="00344F62"/>
    <w:rsid w:val="00347EE6"/>
    <w:rsid w:val="00356B47"/>
    <w:rsid w:val="00362B88"/>
    <w:rsid w:val="00364102"/>
    <w:rsid w:val="00364B1E"/>
    <w:rsid w:val="00364CBC"/>
    <w:rsid w:val="00365E79"/>
    <w:rsid w:val="00366D43"/>
    <w:rsid w:val="00367CBC"/>
    <w:rsid w:val="0037176A"/>
    <w:rsid w:val="0037198D"/>
    <w:rsid w:val="0037576A"/>
    <w:rsid w:val="00376E5B"/>
    <w:rsid w:val="00377891"/>
    <w:rsid w:val="00377ABC"/>
    <w:rsid w:val="00380E7B"/>
    <w:rsid w:val="00382E96"/>
    <w:rsid w:val="003849BE"/>
    <w:rsid w:val="00391200"/>
    <w:rsid w:val="003951E0"/>
    <w:rsid w:val="00395668"/>
    <w:rsid w:val="003A0426"/>
    <w:rsid w:val="003A3613"/>
    <w:rsid w:val="003A399F"/>
    <w:rsid w:val="003A587E"/>
    <w:rsid w:val="003A66D4"/>
    <w:rsid w:val="003A7241"/>
    <w:rsid w:val="003B2CFA"/>
    <w:rsid w:val="003B5320"/>
    <w:rsid w:val="003B56AA"/>
    <w:rsid w:val="003B5DA4"/>
    <w:rsid w:val="003C0E67"/>
    <w:rsid w:val="003C1BBA"/>
    <w:rsid w:val="003C20B7"/>
    <w:rsid w:val="003C2429"/>
    <w:rsid w:val="003C617B"/>
    <w:rsid w:val="003C7277"/>
    <w:rsid w:val="003C7D8E"/>
    <w:rsid w:val="003D2AC3"/>
    <w:rsid w:val="003D3186"/>
    <w:rsid w:val="003D5811"/>
    <w:rsid w:val="003D636E"/>
    <w:rsid w:val="003D6C88"/>
    <w:rsid w:val="003D7DD8"/>
    <w:rsid w:val="003E1221"/>
    <w:rsid w:val="003E503F"/>
    <w:rsid w:val="003E57ED"/>
    <w:rsid w:val="003E7FEB"/>
    <w:rsid w:val="003F28E5"/>
    <w:rsid w:val="003F6091"/>
    <w:rsid w:val="00400838"/>
    <w:rsid w:val="00400DC9"/>
    <w:rsid w:val="00401B3A"/>
    <w:rsid w:val="0040373F"/>
    <w:rsid w:val="00407FCE"/>
    <w:rsid w:val="00411D57"/>
    <w:rsid w:val="00413DE0"/>
    <w:rsid w:val="00414116"/>
    <w:rsid w:val="00414F62"/>
    <w:rsid w:val="00415088"/>
    <w:rsid w:val="00416ACF"/>
    <w:rsid w:val="00426FE2"/>
    <w:rsid w:val="00435EFF"/>
    <w:rsid w:val="00436419"/>
    <w:rsid w:val="00437C8C"/>
    <w:rsid w:val="00441D65"/>
    <w:rsid w:val="004426EA"/>
    <w:rsid w:val="00443D7F"/>
    <w:rsid w:val="00444B72"/>
    <w:rsid w:val="00446E58"/>
    <w:rsid w:val="00450C6C"/>
    <w:rsid w:val="00451943"/>
    <w:rsid w:val="00451F4A"/>
    <w:rsid w:val="0046006C"/>
    <w:rsid w:val="00460F91"/>
    <w:rsid w:val="00461A33"/>
    <w:rsid w:val="0046571E"/>
    <w:rsid w:val="004668EC"/>
    <w:rsid w:val="00471E69"/>
    <w:rsid w:val="00472115"/>
    <w:rsid w:val="004726C1"/>
    <w:rsid w:val="00475607"/>
    <w:rsid w:val="00475A85"/>
    <w:rsid w:val="00480756"/>
    <w:rsid w:val="00481510"/>
    <w:rsid w:val="00482B97"/>
    <w:rsid w:val="0049014E"/>
    <w:rsid w:val="00490AA2"/>
    <w:rsid w:val="004958F9"/>
    <w:rsid w:val="004A0394"/>
    <w:rsid w:val="004A254A"/>
    <w:rsid w:val="004A69B6"/>
    <w:rsid w:val="004B2C6A"/>
    <w:rsid w:val="004B5F9C"/>
    <w:rsid w:val="004B66A6"/>
    <w:rsid w:val="004C0B65"/>
    <w:rsid w:val="004C1850"/>
    <w:rsid w:val="004C4209"/>
    <w:rsid w:val="004C6A26"/>
    <w:rsid w:val="004C7DE2"/>
    <w:rsid w:val="004C7F54"/>
    <w:rsid w:val="004D4535"/>
    <w:rsid w:val="004D48FF"/>
    <w:rsid w:val="004D61A4"/>
    <w:rsid w:val="004D61B7"/>
    <w:rsid w:val="004D67A8"/>
    <w:rsid w:val="004D78E2"/>
    <w:rsid w:val="004E0BF9"/>
    <w:rsid w:val="004E0F3D"/>
    <w:rsid w:val="004E4764"/>
    <w:rsid w:val="004E5153"/>
    <w:rsid w:val="004E74EE"/>
    <w:rsid w:val="004E7A20"/>
    <w:rsid w:val="00501C2D"/>
    <w:rsid w:val="00502200"/>
    <w:rsid w:val="00502365"/>
    <w:rsid w:val="00504DFD"/>
    <w:rsid w:val="00504F8B"/>
    <w:rsid w:val="00505F03"/>
    <w:rsid w:val="005077C8"/>
    <w:rsid w:val="00510FE4"/>
    <w:rsid w:val="00513D45"/>
    <w:rsid w:val="00516EF0"/>
    <w:rsid w:val="005213C1"/>
    <w:rsid w:val="0052317B"/>
    <w:rsid w:val="005251A7"/>
    <w:rsid w:val="005269F2"/>
    <w:rsid w:val="005314F5"/>
    <w:rsid w:val="00531A69"/>
    <w:rsid w:val="005352E8"/>
    <w:rsid w:val="00535AC5"/>
    <w:rsid w:val="0054076C"/>
    <w:rsid w:val="00543B83"/>
    <w:rsid w:val="00544AF9"/>
    <w:rsid w:val="00550BE2"/>
    <w:rsid w:val="0055267B"/>
    <w:rsid w:val="005531EF"/>
    <w:rsid w:val="00556895"/>
    <w:rsid w:val="005573AD"/>
    <w:rsid w:val="0056443C"/>
    <w:rsid w:val="00570B56"/>
    <w:rsid w:val="00572031"/>
    <w:rsid w:val="00574E51"/>
    <w:rsid w:val="00585273"/>
    <w:rsid w:val="005859C9"/>
    <w:rsid w:val="00585A03"/>
    <w:rsid w:val="0059033D"/>
    <w:rsid w:val="00590D0B"/>
    <w:rsid w:val="00591073"/>
    <w:rsid w:val="0059258E"/>
    <w:rsid w:val="0059276F"/>
    <w:rsid w:val="005928F6"/>
    <w:rsid w:val="00594156"/>
    <w:rsid w:val="00594809"/>
    <w:rsid w:val="00597264"/>
    <w:rsid w:val="005A1595"/>
    <w:rsid w:val="005A2501"/>
    <w:rsid w:val="005A3CF1"/>
    <w:rsid w:val="005A42C0"/>
    <w:rsid w:val="005A4771"/>
    <w:rsid w:val="005A4C51"/>
    <w:rsid w:val="005B01A7"/>
    <w:rsid w:val="005C0202"/>
    <w:rsid w:val="005C3013"/>
    <w:rsid w:val="005C44F0"/>
    <w:rsid w:val="005C6E6D"/>
    <w:rsid w:val="005D02A5"/>
    <w:rsid w:val="005D761A"/>
    <w:rsid w:val="005E138E"/>
    <w:rsid w:val="005E5943"/>
    <w:rsid w:val="005E7C44"/>
    <w:rsid w:val="005E7EC1"/>
    <w:rsid w:val="005F6E87"/>
    <w:rsid w:val="00604B4D"/>
    <w:rsid w:val="006124BA"/>
    <w:rsid w:val="00612C33"/>
    <w:rsid w:val="006134D0"/>
    <w:rsid w:val="00620987"/>
    <w:rsid w:val="00620EE7"/>
    <w:rsid w:val="00622379"/>
    <w:rsid w:val="006259E3"/>
    <w:rsid w:val="00632415"/>
    <w:rsid w:val="0063297D"/>
    <w:rsid w:val="00634040"/>
    <w:rsid w:val="00636B93"/>
    <w:rsid w:val="00637D9B"/>
    <w:rsid w:val="00642E82"/>
    <w:rsid w:val="006513A5"/>
    <w:rsid w:val="00653225"/>
    <w:rsid w:val="00654E0B"/>
    <w:rsid w:val="00655B33"/>
    <w:rsid w:val="00656353"/>
    <w:rsid w:val="00664194"/>
    <w:rsid w:val="00667403"/>
    <w:rsid w:val="00675BA6"/>
    <w:rsid w:val="00675FAF"/>
    <w:rsid w:val="00682189"/>
    <w:rsid w:val="00685157"/>
    <w:rsid w:val="00687445"/>
    <w:rsid w:val="00687E24"/>
    <w:rsid w:val="00687F22"/>
    <w:rsid w:val="006911FF"/>
    <w:rsid w:val="006A0C9A"/>
    <w:rsid w:val="006A0CE2"/>
    <w:rsid w:val="006A1DF1"/>
    <w:rsid w:val="006A4EF9"/>
    <w:rsid w:val="006A5493"/>
    <w:rsid w:val="006B149F"/>
    <w:rsid w:val="006B2362"/>
    <w:rsid w:val="006B2C1C"/>
    <w:rsid w:val="006C1665"/>
    <w:rsid w:val="006C192B"/>
    <w:rsid w:val="006C3772"/>
    <w:rsid w:val="006C7839"/>
    <w:rsid w:val="006D07CA"/>
    <w:rsid w:val="006D18CF"/>
    <w:rsid w:val="006D1C6E"/>
    <w:rsid w:val="006E2490"/>
    <w:rsid w:val="006E4755"/>
    <w:rsid w:val="006E55E7"/>
    <w:rsid w:val="006F014E"/>
    <w:rsid w:val="006F15CD"/>
    <w:rsid w:val="006F5B0A"/>
    <w:rsid w:val="006F6C2F"/>
    <w:rsid w:val="00702A19"/>
    <w:rsid w:val="00703F40"/>
    <w:rsid w:val="00705509"/>
    <w:rsid w:val="00710717"/>
    <w:rsid w:val="00712158"/>
    <w:rsid w:val="00714652"/>
    <w:rsid w:val="0071594D"/>
    <w:rsid w:val="00721153"/>
    <w:rsid w:val="0072266F"/>
    <w:rsid w:val="007230B8"/>
    <w:rsid w:val="00725214"/>
    <w:rsid w:val="007260B8"/>
    <w:rsid w:val="00736849"/>
    <w:rsid w:val="00736F1E"/>
    <w:rsid w:val="00737453"/>
    <w:rsid w:val="00742A5B"/>
    <w:rsid w:val="00742D41"/>
    <w:rsid w:val="007524D9"/>
    <w:rsid w:val="007526E8"/>
    <w:rsid w:val="00753B47"/>
    <w:rsid w:val="00754D55"/>
    <w:rsid w:val="0075689A"/>
    <w:rsid w:val="00762DDB"/>
    <w:rsid w:val="007719EB"/>
    <w:rsid w:val="00774774"/>
    <w:rsid w:val="00781379"/>
    <w:rsid w:val="007846E0"/>
    <w:rsid w:val="00787735"/>
    <w:rsid w:val="00792A96"/>
    <w:rsid w:val="007943DF"/>
    <w:rsid w:val="00794BAD"/>
    <w:rsid w:val="00795844"/>
    <w:rsid w:val="007A19F8"/>
    <w:rsid w:val="007A34F2"/>
    <w:rsid w:val="007B4337"/>
    <w:rsid w:val="007C34A5"/>
    <w:rsid w:val="007C3DF1"/>
    <w:rsid w:val="007C6D6A"/>
    <w:rsid w:val="007D0633"/>
    <w:rsid w:val="007E01D6"/>
    <w:rsid w:val="007E0908"/>
    <w:rsid w:val="007E47BE"/>
    <w:rsid w:val="007E5C42"/>
    <w:rsid w:val="007E7040"/>
    <w:rsid w:val="007E7737"/>
    <w:rsid w:val="007F1EC2"/>
    <w:rsid w:val="007F2337"/>
    <w:rsid w:val="007F4F35"/>
    <w:rsid w:val="007F77AB"/>
    <w:rsid w:val="008012C4"/>
    <w:rsid w:val="00801ED9"/>
    <w:rsid w:val="0080249B"/>
    <w:rsid w:val="0080344F"/>
    <w:rsid w:val="00803A2E"/>
    <w:rsid w:val="00804F40"/>
    <w:rsid w:val="00805903"/>
    <w:rsid w:val="00806E1A"/>
    <w:rsid w:val="008112E6"/>
    <w:rsid w:val="0081320D"/>
    <w:rsid w:val="008164B6"/>
    <w:rsid w:val="008210F4"/>
    <w:rsid w:val="00823F9F"/>
    <w:rsid w:val="008247BD"/>
    <w:rsid w:val="00826D8A"/>
    <w:rsid w:val="008276D7"/>
    <w:rsid w:val="00830684"/>
    <w:rsid w:val="0083265F"/>
    <w:rsid w:val="00847366"/>
    <w:rsid w:val="00850D10"/>
    <w:rsid w:val="00852D58"/>
    <w:rsid w:val="0085444D"/>
    <w:rsid w:val="008554AB"/>
    <w:rsid w:val="00857913"/>
    <w:rsid w:val="0086223F"/>
    <w:rsid w:val="00863DA9"/>
    <w:rsid w:val="008701A4"/>
    <w:rsid w:val="00871A57"/>
    <w:rsid w:val="00872C27"/>
    <w:rsid w:val="00874E1D"/>
    <w:rsid w:val="008759FA"/>
    <w:rsid w:val="0087705C"/>
    <w:rsid w:val="00877544"/>
    <w:rsid w:val="00881840"/>
    <w:rsid w:val="00882A47"/>
    <w:rsid w:val="008841AD"/>
    <w:rsid w:val="00884C8E"/>
    <w:rsid w:val="008908BA"/>
    <w:rsid w:val="008953A3"/>
    <w:rsid w:val="008A20A7"/>
    <w:rsid w:val="008A613C"/>
    <w:rsid w:val="008B2A2D"/>
    <w:rsid w:val="008C0AE1"/>
    <w:rsid w:val="008C3F1C"/>
    <w:rsid w:val="008C5205"/>
    <w:rsid w:val="008D2D1B"/>
    <w:rsid w:val="008D397C"/>
    <w:rsid w:val="008D4FC4"/>
    <w:rsid w:val="008D6587"/>
    <w:rsid w:val="008D6AEB"/>
    <w:rsid w:val="008D7CD3"/>
    <w:rsid w:val="008E1A77"/>
    <w:rsid w:val="008E48FB"/>
    <w:rsid w:val="008F0666"/>
    <w:rsid w:val="008F1B14"/>
    <w:rsid w:val="008F5048"/>
    <w:rsid w:val="008F5ED5"/>
    <w:rsid w:val="008F602A"/>
    <w:rsid w:val="0090132F"/>
    <w:rsid w:val="00901EA9"/>
    <w:rsid w:val="0091085F"/>
    <w:rsid w:val="00912079"/>
    <w:rsid w:val="009124D0"/>
    <w:rsid w:val="00913014"/>
    <w:rsid w:val="009144B6"/>
    <w:rsid w:val="00914548"/>
    <w:rsid w:val="009174FC"/>
    <w:rsid w:val="00917B1F"/>
    <w:rsid w:val="00921AC7"/>
    <w:rsid w:val="00922512"/>
    <w:rsid w:val="00923584"/>
    <w:rsid w:val="00924A89"/>
    <w:rsid w:val="009270EA"/>
    <w:rsid w:val="0093122B"/>
    <w:rsid w:val="00931A79"/>
    <w:rsid w:val="009337CD"/>
    <w:rsid w:val="009341E5"/>
    <w:rsid w:val="009359B7"/>
    <w:rsid w:val="00941708"/>
    <w:rsid w:val="009429FE"/>
    <w:rsid w:val="00943065"/>
    <w:rsid w:val="00946C3F"/>
    <w:rsid w:val="00953153"/>
    <w:rsid w:val="00953E4F"/>
    <w:rsid w:val="0096062C"/>
    <w:rsid w:val="009646C0"/>
    <w:rsid w:val="00964CF3"/>
    <w:rsid w:val="00965A70"/>
    <w:rsid w:val="00965CCB"/>
    <w:rsid w:val="00965FEF"/>
    <w:rsid w:val="009742BD"/>
    <w:rsid w:val="009779B4"/>
    <w:rsid w:val="00984717"/>
    <w:rsid w:val="0098757A"/>
    <w:rsid w:val="00993528"/>
    <w:rsid w:val="00993E48"/>
    <w:rsid w:val="0099762C"/>
    <w:rsid w:val="009A021C"/>
    <w:rsid w:val="009A2862"/>
    <w:rsid w:val="009A5C8D"/>
    <w:rsid w:val="009A65A2"/>
    <w:rsid w:val="009A6EFF"/>
    <w:rsid w:val="009B1D65"/>
    <w:rsid w:val="009B6355"/>
    <w:rsid w:val="009B6BF8"/>
    <w:rsid w:val="009C2722"/>
    <w:rsid w:val="009C333E"/>
    <w:rsid w:val="009C7AD1"/>
    <w:rsid w:val="009D12F4"/>
    <w:rsid w:val="009D1F35"/>
    <w:rsid w:val="009D30EF"/>
    <w:rsid w:val="009D3D1E"/>
    <w:rsid w:val="009D5027"/>
    <w:rsid w:val="009D537D"/>
    <w:rsid w:val="009D6C0F"/>
    <w:rsid w:val="009E0055"/>
    <w:rsid w:val="009E0325"/>
    <w:rsid w:val="009E04C3"/>
    <w:rsid w:val="009E09D7"/>
    <w:rsid w:val="009E4E36"/>
    <w:rsid w:val="009E737B"/>
    <w:rsid w:val="009F0277"/>
    <w:rsid w:val="009F0875"/>
    <w:rsid w:val="009F1B04"/>
    <w:rsid w:val="009F2C2E"/>
    <w:rsid w:val="009F3AEF"/>
    <w:rsid w:val="009F53CB"/>
    <w:rsid w:val="009F5EA6"/>
    <w:rsid w:val="00A022B0"/>
    <w:rsid w:val="00A0324A"/>
    <w:rsid w:val="00A072BE"/>
    <w:rsid w:val="00A10AA8"/>
    <w:rsid w:val="00A1195B"/>
    <w:rsid w:val="00A16A9B"/>
    <w:rsid w:val="00A20870"/>
    <w:rsid w:val="00A20D17"/>
    <w:rsid w:val="00A22726"/>
    <w:rsid w:val="00A23D9B"/>
    <w:rsid w:val="00A25BA2"/>
    <w:rsid w:val="00A2652D"/>
    <w:rsid w:val="00A30ECD"/>
    <w:rsid w:val="00A31D9C"/>
    <w:rsid w:val="00A33786"/>
    <w:rsid w:val="00A34482"/>
    <w:rsid w:val="00A364D2"/>
    <w:rsid w:val="00A36D82"/>
    <w:rsid w:val="00A374A0"/>
    <w:rsid w:val="00A378D5"/>
    <w:rsid w:val="00A37C6D"/>
    <w:rsid w:val="00A40228"/>
    <w:rsid w:val="00A41897"/>
    <w:rsid w:val="00A423D0"/>
    <w:rsid w:val="00A45B83"/>
    <w:rsid w:val="00A460B4"/>
    <w:rsid w:val="00A47125"/>
    <w:rsid w:val="00A5482A"/>
    <w:rsid w:val="00A56BD4"/>
    <w:rsid w:val="00A56F4F"/>
    <w:rsid w:val="00A57A42"/>
    <w:rsid w:val="00A61D0F"/>
    <w:rsid w:val="00A62590"/>
    <w:rsid w:val="00A638F4"/>
    <w:rsid w:val="00A6424D"/>
    <w:rsid w:val="00A675C2"/>
    <w:rsid w:val="00A71EB5"/>
    <w:rsid w:val="00A72356"/>
    <w:rsid w:val="00A75DA1"/>
    <w:rsid w:val="00A76BCA"/>
    <w:rsid w:val="00A800B9"/>
    <w:rsid w:val="00A80FF1"/>
    <w:rsid w:val="00A81318"/>
    <w:rsid w:val="00A82EB4"/>
    <w:rsid w:val="00A906CE"/>
    <w:rsid w:val="00A95B78"/>
    <w:rsid w:val="00AA03DC"/>
    <w:rsid w:val="00AA0B8E"/>
    <w:rsid w:val="00AB09FF"/>
    <w:rsid w:val="00AB1FB8"/>
    <w:rsid w:val="00AB2958"/>
    <w:rsid w:val="00AB6C17"/>
    <w:rsid w:val="00AC0989"/>
    <w:rsid w:val="00AC1E8D"/>
    <w:rsid w:val="00AC59FA"/>
    <w:rsid w:val="00AC6724"/>
    <w:rsid w:val="00AC67FB"/>
    <w:rsid w:val="00AD15AB"/>
    <w:rsid w:val="00AE64E5"/>
    <w:rsid w:val="00AE787B"/>
    <w:rsid w:val="00AF1101"/>
    <w:rsid w:val="00AF2148"/>
    <w:rsid w:val="00AF2164"/>
    <w:rsid w:val="00AF6FC6"/>
    <w:rsid w:val="00AF7031"/>
    <w:rsid w:val="00AF7866"/>
    <w:rsid w:val="00AF7C3E"/>
    <w:rsid w:val="00B00AFF"/>
    <w:rsid w:val="00B00D60"/>
    <w:rsid w:val="00B00FC7"/>
    <w:rsid w:val="00B018E3"/>
    <w:rsid w:val="00B0257E"/>
    <w:rsid w:val="00B035A1"/>
    <w:rsid w:val="00B03B10"/>
    <w:rsid w:val="00B05C1E"/>
    <w:rsid w:val="00B06B0E"/>
    <w:rsid w:val="00B07355"/>
    <w:rsid w:val="00B11CFA"/>
    <w:rsid w:val="00B12530"/>
    <w:rsid w:val="00B175C6"/>
    <w:rsid w:val="00B17EC3"/>
    <w:rsid w:val="00B27ADD"/>
    <w:rsid w:val="00B3013C"/>
    <w:rsid w:val="00B301B8"/>
    <w:rsid w:val="00B33BCA"/>
    <w:rsid w:val="00B362F8"/>
    <w:rsid w:val="00B3791B"/>
    <w:rsid w:val="00B37E1A"/>
    <w:rsid w:val="00B37FAA"/>
    <w:rsid w:val="00B5139A"/>
    <w:rsid w:val="00B51A88"/>
    <w:rsid w:val="00B545C6"/>
    <w:rsid w:val="00B55FF7"/>
    <w:rsid w:val="00B57E05"/>
    <w:rsid w:val="00B61BDB"/>
    <w:rsid w:val="00B65608"/>
    <w:rsid w:val="00B664AB"/>
    <w:rsid w:val="00B67FAD"/>
    <w:rsid w:val="00B75260"/>
    <w:rsid w:val="00B76381"/>
    <w:rsid w:val="00B86BB4"/>
    <w:rsid w:val="00B86E96"/>
    <w:rsid w:val="00B95AB3"/>
    <w:rsid w:val="00B96591"/>
    <w:rsid w:val="00B9711D"/>
    <w:rsid w:val="00BB677B"/>
    <w:rsid w:val="00BB7B32"/>
    <w:rsid w:val="00BC3D0E"/>
    <w:rsid w:val="00BC3F5F"/>
    <w:rsid w:val="00BC58EC"/>
    <w:rsid w:val="00BD62FB"/>
    <w:rsid w:val="00BD6CDC"/>
    <w:rsid w:val="00BD711B"/>
    <w:rsid w:val="00BE3FFC"/>
    <w:rsid w:val="00BE528A"/>
    <w:rsid w:val="00BE5323"/>
    <w:rsid w:val="00BE5650"/>
    <w:rsid w:val="00BE5D2C"/>
    <w:rsid w:val="00BF01E7"/>
    <w:rsid w:val="00BF0EE7"/>
    <w:rsid w:val="00BF1135"/>
    <w:rsid w:val="00BF2E69"/>
    <w:rsid w:val="00BF460D"/>
    <w:rsid w:val="00C05604"/>
    <w:rsid w:val="00C113C9"/>
    <w:rsid w:val="00C13139"/>
    <w:rsid w:val="00C143B7"/>
    <w:rsid w:val="00C217AF"/>
    <w:rsid w:val="00C21A09"/>
    <w:rsid w:val="00C267FE"/>
    <w:rsid w:val="00C317D2"/>
    <w:rsid w:val="00C31D2D"/>
    <w:rsid w:val="00C340EA"/>
    <w:rsid w:val="00C3569B"/>
    <w:rsid w:val="00C44406"/>
    <w:rsid w:val="00C5763A"/>
    <w:rsid w:val="00C60832"/>
    <w:rsid w:val="00C620DA"/>
    <w:rsid w:val="00C759A6"/>
    <w:rsid w:val="00C7647D"/>
    <w:rsid w:val="00C77C17"/>
    <w:rsid w:val="00C77DC5"/>
    <w:rsid w:val="00C82A82"/>
    <w:rsid w:val="00C83802"/>
    <w:rsid w:val="00C87CD3"/>
    <w:rsid w:val="00C9232D"/>
    <w:rsid w:val="00C92D81"/>
    <w:rsid w:val="00C9325F"/>
    <w:rsid w:val="00C93807"/>
    <w:rsid w:val="00C94B46"/>
    <w:rsid w:val="00CA0CA7"/>
    <w:rsid w:val="00CA6ABF"/>
    <w:rsid w:val="00CA735B"/>
    <w:rsid w:val="00CB1AFC"/>
    <w:rsid w:val="00CB3F4C"/>
    <w:rsid w:val="00CB7CB4"/>
    <w:rsid w:val="00CC0633"/>
    <w:rsid w:val="00CC4135"/>
    <w:rsid w:val="00CC7E27"/>
    <w:rsid w:val="00CD12E9"/>
    <w:rsid w:val="00CD20E5"/>
    <w:rsid w:val="00CD7937"/>
    <w:rsid w:val="00CE3B7E"/>
    <w:rsid w:val="00CE7CDE"/>
    <w:rsid w:val="00CF1570"/>
    <w:rsid w:val="00CF3F49"/>
    <w:rsid w:val="00CF7448"/>
    <w:rsid w:val="00D00548"/>
    <w:rsid w:val="00D055E9"/>
    <w:rsid w:val="00D05D55"/>
    <w:rsid w:val="00D06035"/>
    <w:rsid w:val="00D068CE"/>
    <w:rsid w:val="00D07C88"/>
    <w:rsid w:val="00D1117C"/>
    <w:rsid w:val="00D1428D"/>
    <w:rsid w:val="00D14A3E"/>
    <w:rsid w:val="00D16612"/>
    <w:rsid w:val="00D16F76"/>
    <w:rsid w:val="00D209B8"/>
    <w:rsid w:val="00D21DB4"/>
    <w:rsid w:val="00D22BA5"/>
    <w:rsid w:val="00D2722A"/>
    <w:rsid w:val="00D3067B"/>
    <w:rsid w:val="00D31F9F"/>
    <w:rsid w:val="00D37CE2"/>
    <w:rsid w:val="00D4134C"/>
    <w:rsid w:val="00D43C02"/>
    <w:rsid w:val="00D50024"/>
    <w:rsid w:val="00D52D2A"/>
    <w:rsid w:val="00D554ED"/>
    <w:rsid w:val="00D55E2A"/>
    <w:rsid w:val="00D63188"/>
    <w:rsid w:val="00D64E73"/>
    <w:rsid w:val="00D65607"/>
    <w:rsid w:val="00D71C95"/>
    <w:rsid w:val="00D76B92"/>
    <w:rsid w:val="00D91936"/>
    <w:rsid w:val="00D9391A"/>
    <w:rsid w:val="00D95F71"/>
    <w:rsid w:val="00D9764E"/>
    <w:rsid w:val="00DA22A2"/>
    <w:rsid w:val="00DA4A74"/>
    <w:rsid w:val="00DB09D8"/>
    <w:rsid w:val="00DB3A09"/>
    <w:rsid w:val="00DB5DF1"/>
    <w:rsid w:val="00DB6D2C"/>
    <w:rsid w:val="00DC0140"/>
    <w:rsid w:val="00DC153D"/>
    <w:rsid w:val="00DC7545"/>
    <w:rsid w:val="00DD1554"/>
    <w:rsid w:val="00DD29FA"/>
    <w:rsid w:val="00DD43F8"/>
    <w:rsid w:val="00DD4ED9"/>
    <w:rsid w:val="00DD50DD"/>
    <w:rsid w:val="00DD7491"/>
    <w:rsid w:val="00DE7F1E"/>
    <w:rsid w:val="00DF098D"/>
    <w:rsid w:val="00E03C68"/>
    <w:rsid w:val="00E1177F"/>
    <w:rsid w:val="00E11989"/>
    <w:rsid w:val="00E172BF"/>
    <w:rsid w:val="00E17FAC"/>
    <w:rsid w:val="00E21011"/>
    <w:rsid w:val="00E2496A"/>
    <w:rsid w:val="00E24B1C"/>
    <w:rsid w:val="00E265CE"/>
    <w:rsid w:val="00E27D2D"/>
    <w:rsid w:val="00E316F9"/>
    <w:rsid w:val="00E34E01"/>
    <w:rsid w:val="00E3609D"/>
    <w:rsid w:val="00E36101"/>
    <w:rsid w:val="00E414DD"/>
    <w:rsid w:val="00E42EAB"/>
    <w:rsid w:val="00E43966"/>
    <w:rsid w:val="00E459AD"/>
    <w:rsid w:val="00E57290"/>
    <w:rsid w:val="00E64C48"/>
    <w:rsid w:val="00E65256"/>
    <w:rsid w:val="00E65481"/>
    <w:rsid w:val="00E707CE"/>
    <w:rsid w:val="00E7152F"/>
    <w:rsid w:val="00E71A8F"/>
    <w:rsid w:val="00E71D1B"/>
    <w:rsid w:val="00E76D1D"/>
    <w:rsid w:val="00E80E78"/>
    <w:rsid w:val="00E81F68"/>
    <w:rsid w:val="00E835DC"/>
    <w:rsid w:val="00E8468F"/>
    <w:rsid w:val="00E85936"/>
    <w:rsid w:val="00E877A2"/>
    <w:rsid w:val="00E90558"/>
    <w:rsid w:val="00E91089"/>
    <w:rsid w:val="00E91A41"/>
    <w:rsid w:val="00E93C77"/>
    <w:rsid w:val="00E95EC7"/>
    <w:rsid w:val="00EA1751"/>
    <w:rsid w:val="00EB64D6"/>
    <w:rsid w:val="00EB690B"/>
    <w:rsid w:val="00EC218E"/>
    <w:rsid w:val="00EC4F83"/>
    <w:rsid w:val="00ED1311"/>
    <w:rsid w:val="00ED7CA9"/>
    <w:rsid w:val="00EE3424"/>
    <w:rsid w:val="00EE4392"/>
    <w:rsid w:val="00EE624C"/>
    <w:rsid w:val="00EF2F70"/>
    <w:rsid w:val="00EF598B"/>
    <w:rsid w:val="00F11CF6"/>
    <w:rsid w:val="00F16F42"/>
    <w:rsid w:val="00F22597"/>
    <w:rsid w:val="00F22D4B"/>
    <w:rsid w:val="00F243E6"/>
    <w:rsid w:val="00F302EA"/>
    <w:rsid w:val="00F30462"/>
    <w:rsid w:val="00F30E17"/>
    <w:rsid w:val="00F318E0"/>
    <w:rsid w:val="00F32241"/>
    <w:rsid w:val="00F326EA"/>
    <w:rsid w:val="00F35593"/>
    <w:rsid w:val="00F50AE8"/>
    <w:rsid w:val="00F55259"/>
    <w:rsid w:val="00F5716A"/>
    <w:rsid w:val="00F6284B"/>
    <w:rsid w:val="00F6447F"/>
    <w:rsid w:val="00F718C8"/>
    <w:rsid w:val="00F7646F"/>
    <w:rsid w:val="00F77BDA"/>
    <w:rsid w:val="00F80318"/>
    <w:rsid w:val="00F82C86"/>
    <w:rsid w:val="00F846BB"/>
    <w:rsid w:val="00F84E8A"/>
    <w:rsid w:val="00F86F8E"/>
    <w:rsid w:val="00F909D3"/>
    <w:rsid w:val="00F9238D"/>
    <w:rsid w:val="00F92B0E"/>
    <w:rsid w:val="00F95B68"/>
    <w:rsid w:val="00FA1A53"/>
    <w:rsid w:val="00FA1CF7"/>
    <w:rsid w:val="00FA4111"/>
    <w:rsid w:val="00FA424C"/>
    <w:rsid w:val="00FA4D67"/>
    <w:rsid w:val="00FB00F2"/>
    <w:rsid w:val="00FB42BB"/>
    <w:rsid w:val="00FB50D1"/>
    <w:rsid w:val="00FB6A7A"/>
    <w:rsid w:val="00FB7004"/>
    <w:rsid w:val="00FB72F4"/>
    <w:rsid w:val="00FC37E2"/>
    <w:rsid w:val="00FC468B"/>
    <w:rsid w:val="00FC7C2B"/>
    <w:rsid w:val="00FD2E24"/>
    <w:rsid w:val="00FD607E"/>
    <w:rsid w:val="00FD724E"/>
    <w:rsid w:val="00FE0D0D"/>
    <w:rsid w:val="00FE11CA"/>
    <w:rsid w:val="00FE1D30"/>
    <w:rsid w:val="00FE4522"/>
    <w:rsid w:val="00FE7DA2"/>
    <w:rsid w:val="00FF59F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15:docId w15:val="{4E5F8A57-F006-4886-861E-AF3CC633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paragraph" w:styleId="Ttulo8">
    <w:name w:val="heading 8"/>
    <w:basedOn w:val="Normal"/>
    <w:next w:val="Normal"/>
    <w:link w:val="Ttulo8Car"/>
    <w:qFormat/>
    <w:rsid w:val="006C1665"/>
    <w:pPr>
      <w:keepNext/>
      <w:numPr>
        <w:ilvl w:val="3"/>
        <w:numId w:val="17"/>
      </w:numPr>
      <w:tabs>
        <w:tab w:val="num" w:pos="720"/>
      </w:tabs>
      <w:ind w:left="709" w:hanging="709"/>
      <w:jc w:val="both"/>
      <w:outlineLvl w:val="7"/>
    </w:pPr>
    <w:rPr>
      <w:rFonts w:ascii="Tahoma" w:hAnsi="Tahoma" w:cs="Tahoma"/>
      <w:b/>
      <w:bCs/>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rsid w:val="00C810A7"/>
  </w:style>
  <w:style w:type="paragraph" w:styleId="Sangradetextonormal">
    <w:name w:val="Body Text Indent"/>
    <w:basedOn w:val="Normal"/>
    <w:link w:val="SangradetextonormalCar"/>
    <w:rsid w:val="00FB42BB"/>
    <w:pPr>
      <w:spacing w:after="120"/>
      <w:ind w:left="283"/>
    </w:pPr>
  </w:style>
  <w:style w:type="character" w:customStyle="1" w:styleId="SangradetextonormalCar">
    <w:name w:val="Sangría de texto normal Car"/>
    <w:link w:val="Sangradetextonormal"/>
    <w:rsid w:val="00FB42BB"/>
    <w:rPr>
      <w:sz w:val="24"/>
      <w:szCs w:val="24"/>
      <w:lang w:val="es-ES_tradnl" w:eastAsia="es-ES_tradnl"/>
    </w:rPr>
  </w:style>
  <w:style w:type="paragraph" w:styleId="Prrafodelista">
    <w:name w:val="List Paragraph"/>
    <w:basedOn w:val="Normal"/>
    <w:uiPriority w:val="34"/>
    <w:qFormat/>
    <w:rsid w:val="00EE4392"/>
    <w:pPr>
      <w:ind w:left="720"/>
      <w:contextualSpacing/>
    </w:pPr>
  </w:style>
  <w:style w:type="paragraph" w:customStyle="1" w:styleId="Cuerpo">
    <w:name w:val="Cuerpo"/>
    <w:rsid w:val="00B67FA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hAnsi="Arial Unicode MS" w:cs="Arial Unicode MS"/>
      <w:color w:val="000000"/>
      <w:sz w:val="24"/>
      <w:szCs w:val="24"/>
      <w:u w:color="000000"/>
      <w:lang w:val="es-ES_tradnl" w:eastAsia="en-US"/>
    </w:rPr>
  </w:style>
  <w:style w:type="paragraph" w:customStyle="1" w:styleId="CuerpoA">
    <w:name w:val="Cuerpo A"/>
    <w:rsid w:val="00B67FAD"/>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en-US"/>
    </w:rPr>
  </w:style>
  <w:style w:type="character" w:customStyle="1" w:styleId="Ttulo8Car">
    <w:name w:val="Título 8 Car"/>
    <w:basedOn w:val="Fuentedeprrafopredeter"/>
    <w:link w:val="Ttulo8"/>
    <w:rsid w:val="006C1665"/>
    <w:rPr>
      <w:rFonts w:ascii="Tahoma" w:hAnsi="Tahoma" w:cs="Tahoma"/>
      <w:b/>
      <w:bCs/>
      <w:sz w:val="22"/>
      <w:szCs w:val="24"/>
      <w:lang w:eastAsia="es-ES"/>
    </w:rPr>
  </w:style>
  <w:style w:type="character" w:styleId="Refdecomentario">
    <w:name w:val="annotation reference"/>
    <w:basedOn w:val="Fuentedeprrafopredeter"/>
    <w:uiPriority w:val="99"/>
    <w:rsid w:val="006C1665"/>
    <w:rPr>
      <w:sz w:val="16"/>
      <w:szCs w:val="16"/>
    </w:rPr>
  </w:style>
  <w:style w:type="paragraph" w:styleId="Textocomentario">
    <w:name w:val="annotation text"/>
    <w:basedOn w:val="Normal"/>
    <w:link w:val="TextocomentarioCar"/>
    <w:rsid w:val="006C1665"/>
    <w:rPr>
      <w:lang w:val="es-ES" w:eastAsia="es-ES"/>
    </w:rPr>
  </w:style>
  <w:style w:type="character" w:customStyle="1" w:styleId="TextocomentarioCar">
    <w:name w:val="Texto comentario Car"/>
    <w:basedOn w:val="Fuentedeprrafopredeter"/>
    <w:link w:val="Textocomentario"/>
    <w:rsid w:val="006C1665"/>
    <w:rPr>
      <w:lang w:val="es-ES" w:eastAsia="es-ES"/>
    </w:rPr>
  </w:style>
  <w:style w:type="paragraph" w:styleId="Asuntodelcomentario">
    <w:name w:val="annotation subject"/>
    <w:basedOn w:val="Textocomentario"/>
    <w:next w:val="Textocomentario"/>
    <w:link w:val="AsuntodelcomentarioCar"/>
    <w:semiHidden/>
    <w:unhideWhenUsed/>
    <w:rsid w:val="00407FCE"/>
    <w:rPr>
      <w:b/>
      <w:bCs/>
      <w:lang w:val="es-ES_tradnl" w:eastAsia="es-ES_tradnl"/>
    </w:rPr>
  </w:style>
  <w:style w:type="character" w:customStyle="1" w:styleId="AsuntodelcomentarioCar">
    <w:name w:val="Asunto del comentario Car"/>
    <w:basedOn w:val="TextocomentarioCar"/>
    <w:link w:val="Asuntodelcomentario"/>
    <w:semiHidden/>
    <w:rsid w:val="00407FCE"/>
    <w:rPr>
      <w:b/>
      <w:bCs/>
      <w:lang w:val="es-ES_tradnl" w:eastAsia="es-ES_tradnl"/>
    </w:rPr>
  </w:style>
  <w:style w:type="paragraph" w:styleId="NormalWeb">
    <w:name w:val="Normal (Web)"/>
    <w:basedOn w:val="Normal"/>
    <w:uiPriority w:val="99"/>
    <w:unhideWhenUsed/>
    <w:rsid w:val="006513A5"/>
    <w:pPr>
      <w:spacing w:before="100" w:beforeAutospacing="1" w:after="100" w:afterAutospacing="1"/>
    </w:pPr>
    <w:rPr>
      <w:rFonts w:ascii="Tahoma" w:hAnsi="Tahoma" w:cs="Tahoma"/>
      <w:sz w:val="24"/>
      <w:szCs w:val="24"/>
    </w:rPr>
  </w:style>
  <w:style w:type="paragraph" w:styleId="Revisin">
    <w:name w:val="Revision"/>
    <w:hidden/>
    <w:uiPriority w:val="99"/>
    <w:semiHidden/>
    <w:rsid w:val="001E1ABE"/>
  </w:style>
  <w:style w:type="character" w:styleId="Hipervnculo">
    <w:name w:val="Hyperlink"/>
    <w:basedOn w:val="Fuentedeprrafopredeter"/>
    <w:uiPriority w:val="99"/>
    <w:unhideWhenUsed/>
    <w:rsid w:val="005C0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547623">
      <w:bodyDiv w:val="1"/>
      <w:marLeft w:val="0"/>
      <w:marRight w:val="0"/>
      <w:marTop w:val="0"/>
      <w:marBottom w:val="0"/>
      <w:divBdr>
        <w:top w:val="none" w:sz="0" w:space="0" w:color="auto"/>
        <w:left w:val="none" w:sz="0" w:space="0" w:color="auto"/>
        <w:bottom w:val="none" w:sz="0" w:space="0" w:color="auto"/>
        <w:right w:val="none" w:sz="0" w:space="0" w:color="auto"/>
      </w:divBdr>
    </w:div>
    <w:div w:id="676465005">
      <w:bodyDiv w:val="1"/>
      <w:marLeft w:val="0"/>
      <w:marRight w:val="0"/>
      <w:marTop w:val="0"/>
      <w:marBottom w:val="0"/>
      <w:divBdr>
        <w:top w:val="none" w:sz="0" w:space="0" w:color="auto"/>
        <w:left w:val="none" w:sz="0" w:space="0" w:color="auto"/>
        <w:bottom w:val="none" w:sz="0" w:space="0" w:color="auto"/>
        <w:right w:val="none" w:sz="0" w:space="0" w:color="auto"/>
      </w:divBdr>
    </w:div>
    <w:div w:id="818611659">
      <w:bodyDiv w:val="1"/>
      <w:marLeft w:val="0"/>
      <w:marRight w:val="0"/>
      <w:marTop w:val="0"/>
      <w:marBottom w:val="0"/>
      <w:divBdr>
        <w:top w:val="none" w:sz="0" w:space="0" w:color="auto"/>
        <w:left w:val="none" w:sz="0" w:space="0" w:color="auto"/>
        <w:bottom w:val="none" w:sz="0" w:space="0" w:color="auto"/>
        <w:right w:val="none" w:sz="0" w:space="0" w:color="auto"/>
      </w:divBdr>
      <w:divsChild>
        <w:div w:id="1556769904">
          <w:marLeft w:val="0"/>
          <w:marRight w:val="0"/>
          <w:marTop w:val="0"/>
          <w:marBottom w:val="0"/>
          <w:divBdr>
            <w:top w:val="none" w:sz="0" w:space="0" w:color="auto"/>
            <w:left w:val="none" w:sz="0" w:space="0" w:color="auto"/>
            <w:bottom w:val="dotted" w:sz="6" w:space="0" w:color="D1D1D1"/>
            <w:right w:val="none" w:sz="0" w:space="0" w:color="auto"/>
          </w:divBdr>
          <w:divsChild>
            <w:div w:id="20913406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25923170">
      <w:bodyDiv w:val="1"/>
      <w:marLeft w:val="0"/>
      <w:marRight w:val="0"/>
      <w:marTop w:val="0"/>
      <w:marBottom w:val="0"/>
      <w:divBdr>
        <w:top w:val="none" w:sz="0" w:space="0" w:color="auto"/>
        <w:left w:val="none" w:sz="0" w:space="0" w:color="auto"/>
        <w:bottom w:val="none" w:sz="0" w:space="0" w:color="auto"/>
        <w:right w:val="none" w:sz="0" w:space="0" w:color="auto"/>
      </w:divBdr>
    </w:div>
    <w:div w:id="1348362240">
      <w:bodyDiv w:val="1"/>
      <w:marLeft w:val="0"/>
      <w:marRight w:val="0"/>
      <w:marTop w:val="0"/>
      <w:marBottom w:val="0"/>
      <w:divBdr>
        <w:top w:val="none" w:sz="0" w:space="0" w:color="auto"/>
        <w:left w:val="none" w:sz="0" w:space="0" w:color="auto"/>
        <w:bottom w:val="none" w:sz="0" w:space="0" w:color="auto"/>
        <w:right w:val="none" w:sz="0" w:space="0" w:color="auto"/>
      </w:divBdr>
    </w:div>
    <w:div w:id="1848207097">
      <w:bodyDiv w:val="1"/>
      <w:marLeft w:val="0"/>
      <w:marRight w:val="0"/>
      <w:marTop w:val="0"/>
      <w:marBottom w:val="0"/>
      <w:divBdr>
        <w:top w:val="none" w:sz="0" w:space="0" w:color="auto"/>
        <w:left w:val="none" w:sz="0" w:space="0" w:color="auto"/>
        <w:bottom w:val="none" w:sz="0" w:space="0" w:color="auto"/>
        <w:right w:val="none" w:sz="0" w:space="0" w:color="auto"/>
      </w:divBdr>
      <w:divsChild>
        <w:div w:id="1849901320">
          <w:marLeft w:val="0"/>
          <w:marRight w:val="0"/>
          <w:marTop w:val="0"/>
          <w:marBottom w:val="0"/>
          <w:divBdr>
            <w:top w:val="none" w:sz="0" w:space="0" w:color="auto"/>
            <w:left w:val="none" w:sz="0" w:space="0" w:color="auto"/>
            <w:bottom w:val="dotted" w:sz="6" w:space="0" w:color="D1D1D1"/>
            <w:right w:val="none" w:sz="0" w:space="0" w:color="auto"/>
          </w:divBdr>
          <w:divsChild>
            <w:div w:id="2589516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91DE-19D3-41FD-942C-6EFBCD37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12009</Words>
  <Characters>69202</Characters>
  <Application>Microsoft Office Word</Application>
  <DocSecurity>4</DocSecurity>
  <Lines>576</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Hewlett-Packard Company</Company>
  <LinksUpToDate>false</LinksUpToDate>
  <CharactersWithSpaces>81049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Leticia Baquedano Duran</cp:lastModifiedBy>
  <cp:revision>2</cp:revision>
  <cp:lastPrinted>2018-02-28T20:31:00Z</cp:lastPrinted>
  <dcterms:created xsi:type="dcterms:W3CDTF">2018-02-28T20:32:00Z</dcterms:created>
  <dcterms:modified xsi:type="dcterms:W3CDTF">2018-02-28T20:32:00Z</dcterms:modified>
</cp:coreProperties>
</file>