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E6" w:rsidRDefault="00B90CE6" w:rsidP="00B90CE6">
      <w:pPr>
        <w:rPr>
          <w:rFonts w:asciiTheme="minorHAnsi" w:hAnsiTheme="minorHAnsi" w:cstheme="minorBidi"/>
          <w:color w:val="1F497D" w:themeColor="dark2"/>
        </w:rPr>
      </w:pPr>
    </w:p>
    <w:p w:rsidR="00B90CE6" w:rsidRDefault="00B90CE6" w:rsidP="00B90CE6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11 de Septiembre de 2012 10:23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'alspartano@gmail.com'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AE007W-0003598 </w:t>
      </w:r>
    </w:p>
    <w:p w:rsidR="00B90CE6" w:rsidRDefault="00B90CE6" w:rsidP="00B90CE6"/>
    <w:p w:rsidR="00B90CE6" w:rsidRDefault="00B90CE6" w:rsidP="00B90C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Alberto Enrique Marquez Ascencio</w:t>
      </w:r>
      <w:r>
        <w:rPr>
          <w:rFonts w:ascii="Arial" w:hAnsi="Arial" w:cs="Arial"/>
          <w:sz w:val="20"/>
          <w:szCs w:val="20"/>
        </w:rPr>
        <w:t>:</w:t>
      </w:r>
    </w:p>
    <w:p w:rsidR="00B90CE6" w:rsidRDefault="00B90CE6" w:rsidP="00B90CE6">
      <w:pPr>
        <w:rPr>
          <w:rFonts w:ascii="Arial" w:hAnsi="Arial" w:cs="Arial"/>
          <w:sz w:val="20"/>
          <w:szCs w:val="20"/>
        </w:rPr>
      </w:pPr>
    </w:p>
    <w:p w:rsidR="00B90CE6" w:rsidRDefault="00B90CE6" w:rsidP="00B90CE6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Zip que contiene la </w:t>
      </w:r>
      <w:r>
        <w:rPr>
          <w:rFonts w:ascii="Arial" w:hAnsi="Arial" w:cs="Arial"/>
          <w:sz w:val="20"/>
          <w:szCs w:val="20"/>
          <w:lang w:val="es-ES"/>
        </w:rPr>
        <w:t xml:space="preserve">información correspondiente a </w:t>
      </w:r>
      <w:r>
        <w:rPr>
          <w:rFonts w:ascii="Arial" w:hAnsi="Arial" w:cs="Arial"/>
          <w:sz w:val="20"/>
          <w:szCs w:val="20"/>
        </w:rPr>
        <w:t xml:space="preserve">las </w:t>
      </w:r>
      <w:r>
        <w:rPr>
          <w:rFonts w:ascii="Arial" w:hAnsi="Arial" w:cs="Arial"/>
          <w:sz w:val="20"/>
          <w:szCs w:val="20"/>
          <w:lang w:val="es-ES"/>
        </w:rPr>
        <w:t>Exportaciones desde Noviembre-2001 a Diciembre-2003 de los Códigos: 08102020, 08112020 y 20098020 y de Origen en la VII Región. Entregando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B90CE6" w:rsidRDefault="00B90CE6" w:rsidP="00B90CE6">
      <w:pPr>
        <w:ind w:firstLine="708"/>
        <w:rPr>
          <w:rFonts w:ascii="Arial" w:hAnsi="Arial" w:cs="Arial"/>
          <w:sz w:val="20"/>
          <w:szCs w:val="20"/>
          <w:lang w:val="es-ES"/>
        </w:rPr>
      </w:pPr>
    </w:p>
    <w:p w:rsidR="00B90CE6" w:rsidRDefault="00B90CE6" w:rsidP="00B90CE6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Además, le comunicamos al usuario que nuestro Servicio no dispone de información anterior a Noviembre 2001.</w:t>
      </w:r>
      <w:r>
        <w:rPr>
          <w:lang w:val="es-ES"/>
        </w:rPr>
        <w:t xml:space="preserve"> </w:t>
      </w:r>
    </w:p>
    <w:p w:rsidR="00B90CE6" w:rsidRDefault="00B90CE6" w:rsidP="00B90CE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B90CE6" w:rsidRDefault="00B90CE6" w:rsidP="00B90CE6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B90CE6" w:rsidRDefault="00B90CE6" w:rsidP="00B90CE6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B90CE6" w:rsidRDefault="00B90CE6" w:rsidP="00B90CE6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B90CE6" w:rsidRDefault="00B90CE6" w:rsidP="00B90CE6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B90CE6" w:rsidRDefault="00B90CE6" w:rsidP="00B90CE6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CE6" w:rsidRDefault="00B90CE6" w:rsidP="00B90CE6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90CE6" w:rsidRDefault="00B90CE6" w:rsidP="00B90CE6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B90CE6" w:rsidRDefault="00B90CE6" w:rsidP="00B90CE6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B90CE6" w:rsidRDefault="00B90CE6" w:rsidP="00B90CE6"/>
    <w:p w:rsidR="00B90CE6" w:rsidRDefault="00B90CE6" w:rsidP="00B90CE6"/>
    <w:p w:rsidR="00760A18" w:rsidRDefault="00760A18"/>
    <w:sectPr w:rsidR="00760A18" w:rsidSect="00760A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0CE6"/>
    <w:rsid w:val="00760A18"/>
    <w:rsid w:val="00B9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CE6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90C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0C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B90CE6"/>
  </w:style>
  <w:style w:type="character" w:styleId="Textoennegrita">
    <w:name w:val="Strong"/>
    <w:basedOn w:val="Fuentedeprrafopredeter"/>
    <w:uiPriority w:val="22"/>
    <w:qFormat/>
    <w:rsid w:val="00B90CE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CE6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007.7B4A4C5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Company>Aduana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2012-10-12T19:21:00Z</dcterms:created>
  <dcterms:modified xsi:type="dcterms:W3CDTF">2012-10-12T19:21:00Z</dcterms:modified>
</cp:coreProperties>
</file>